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A7F0" w14:textId="7DED1B1B" w:rsidR="00002990" w:rsidRPr="003072C6" w:rsidRDefault="00606C23" w:rsidP="00A55989">
      <w:pPr>
        <w:pStyle w:val="NHPObodynospace"/>
      </w:pPr>
      <w:r>
        <w:rPr>
          <w:noProof/>
        </w:rPr>
        <w:drawing>
          <wp:anchor distT="0" distB="0" distL="114300" distR="114300" simplePos="0" relativeHeight="251658240" behindDoc="1" locked="1" layoutInCell="0" allowOverlap="1" wp14:anchorId="6D4E32FA" wp14:editId="6C0699C1">
            <wp:simplePos x="0" y="0"/>
            <wp:positionH relativeFrom="page">
              <wp:posOffset>0</wp:posOffset>
            </wp:positionH>
            <wp:positionV relativeFrom="page">
              <wp:posOffset>537845</wp:posOffset>
            </wp:positionV>
            <wp:extent cx="7560945" cy="9183370"/>
            <wp:effectExtent l="0" t="0" r="1905" b="0"/>
            <wp:wrapNone/>
            <wp:docPr id="2" name="Picture 99"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stretch>
                      <a:fillRect/>
                    </a:stretch>
                  </pic:blipFill>
                  <pic:spPr bwMode="auto">
                    <a:xfrm>
                      <a:off x="0" y="0"/>
                      <a:ext cx="7560945" cy="918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5B5">
        <w:t xml:space="preserve">                                 </w:t>
      </w:r>
    </w:p>
    <w:p w14:paraId="597B8C49" w14:textId="5872165C" w:rsidR="00742D07" w:rsidRPr="003072C6" w:rsidRDefault="00A77CF9" w:rsidP="00A643C7">
      <w:pPr>
        <w:pStyle w:val="NHPOreportmaintitlecover"/>
      </w:pPr>
      <w:r>
        <w:t>Consultation</w:t>
      </w:r>
      <w:r w:rsidR="008E0910">
        <w:t xml:space="preserve"> paper</w:t>
      </w:r>
    </w:p>
    <w:p w14:paraId="4A0E693D" w14:textId="09EA4F97" w:rsidR="00432458" w:rsidRDefault="00272966" w:rsidP="00656811">
      <w:pPr>
        <w:pStyle w:val="NHPOreportsubtitlecover"/>
      </w:pPr>
      <w:r>
        <w:t>National Health Practitioner Ombudsman’s</w:t>
      </w:r>
      <w:r w:rsidR="008E0910">
        <w:t xml:space="preserve"> </w:t>
      </w:r>
      <w:r w:rsidRPr="00272966">
        <w:t>investigation into delay and procedural safeguards for health practitioners subject to immediate action</w:t>
      </w:r>
    </w:p>
    <w:p w14:paraId="27C7B03A" w14:textId="48498FA4" w:rsidR="005754FC" w:rsidRPr="005754FC" w:rsidRDefault="00272966" w:rsidP="00656811">
      <w:pPr>
        <w:pStyle w:val="NHPOreportsubtitlecover"/>
        <w:rPr>
          <w:sz w:val="36"/>
          <w:szCs w:val="36"/>
        </w:rPr>
        <w:sectPr w:rsidR="005754FC" w:rsidRPr="005754FC" w:rsidSect="00CF766E">
          <w:footerReference w:type="even" r:id="rId12"/>
          <w:footerReference w:type="default" r:id="rId13"/>
          <w:type w:val="oddPage"/>
          <w:pgSz w:w="11906" w:h="16838" w:code="9"/>
          <w:pgMar w:top="4990" w:right="1418" w:bottom="1134" w:left="1418" w:header="794" w:footer="454" w:gutter="0"/>
          <w:cols w:space="720"/>
          <w:docGrid w:linePitch="360"/>
        </w:sectPr>
      </w:pPr>
      <w:r>
        <w:rPr>
          <w:sz w:val="36"/>
          <w:szCs w:val="36"/>
        </w:rPr>
        <w:t>February</w:t>
      </w:r>
      <w:r w:rsidR="005754FC">
        <w:rPr>
          <w:sz w:val="36"/>
          <w:szCs w:val="36"/>
        </w:rPr>
        <w:t xml:space="preserve"> 202</w:t>
      </w:r>
      <w:r w:rsidR="001E4DFC">
        <w:rPr>
          <w:sz w:val="36"/>
          <w:szCs w:val="36"/>
        </w:rPr>
        <w:t>5</w:t>
      </w:r>
    </w:p>
    <w:p w14:paraId="7D0D7DF1" w14:textId="77777777" w:rsidR="001E4DFC" w:rsidRDefault="001E4DFC" w:rsidP="001E4DFC">
      <w:pPr>
        <w:pStyle w:val="Heading1"/>
        <w:rPr>
          <w:noProof/>
        </w:rPr>
      </w:pPr>
      <w:bookmarkStart w:id="0" w:name="_Toc190173548"/>
      <w:bookmarkStart w:id="1" w:name="_Toc190186592"/>
      <w:bookmarkStart w:id="2" w:name="_Toc190271487"/>
      <w:bookmarkStart w:id="3" w:name="_Toc190271508"/>
      <w:bookmarkStart w:id="4" w:name="_Toc190271529"/>
      <w:bookmarkStart w:id="5" w:name="_Toc190271556"/>
      <w:bookmarkStart w:id="6" w:name="_Toc191395408"/>
      <w:bookmarkStart w:id="7" w:name="_Toc116910491"/>
      <w:r>
        <w:rPr>
          <w:noProof/>
        </w:rPr>
        <w:lastRenderedPageBreak/>
        <w:t xml:space="preserve">Consultation </w:t>
      </w:r>
      <w:r w:rsidRPr="001E4DFC">
        <w:t>paper</w:t>
      </w:r>
      <w:bookmarkEnd w:id="0"/>
      <w:bookmarkEnd w:id="1"/>
      <w:bookmarkEnd w:id="2"/>
      <w:bookmarkEnd w:id="3"/>
      <w:bookmarkEnd w:id="4"/>
      <w:bookmarkEnd w:id="5"/>
      <w:bookmarkEnd w:id="6"/>
    </w:p>
    <w:p w14:paraId="4E57724E" w14:textId="20BFB5F1" w:rsidR="00A77CF9" w:rsidRDefault="00A77CF9" w:rsidP="002F5106">
      <w:pPr>
        <w:pStyle w:val="NHPObody"/>
        <w:rPr>
          <w:noProof/>
        </w:rPr>
        <w:sectPr w:rsidR="00A77CF9" w:rsidSect="005E48B7">
          <w:headerReference w:type="even" r:id="rId14"/>
          <w:headerReference w:type="default" r:id="rId15"/>
          <w:footerReference w:type="first" r:id="rId16"/>
          <w:pgSz w:w="11906" w:h="16838" w:code="9"/>
          <w:pgMar w:top="2381" w:right="1418" w:bottom="1814" w:left="1418" w:header="794" w:footer="794" w:gutter="0"/>
          <w:cols w:space="720"/>
          <w:docGrid w:linePitch="360"/>
        </w:sectPr>
      </w:pPr>
    </w:p>
    <w:p w14:paraId="6FE54F04" w14:textId="6FB0F671" w:rsidR="002F5106" w:rsidRDefault="002F5106" w:rsidP="00A77CF9">
      <w:pPr>
        <w:pStyle w:val="NHPObody"/>
        <w:rPr>
          <w:noProof/>
        </w:rPr>
      </w:pPr>
      <w:r>
        <w:rPr>
          <w:noProof/>
        </w:rPr>
        <w:t>In June 2024 the National Health Practitioner Ombudsman (the Ombudsman) commenced an own motion investigation into delay and procedural safeguards for health practitioners subject to immediate action.</w:t>
      </w:r>
    </w:p>
    <w:p w14:paraId="5E8A4B46" w14:textId="4E3B85F7" w:rsidR="00A77CF9" w:rsidRDefault="00085068" w:rsidP="002F5106">
      <w:pPr>
        <w:pStyle w:val="NHPObody"/>
        <w:rPr>
          <w:noProof/>
        </w:rPr>
      </w:pPr>
      <w:r>
        <w:rPr>
          <w:noProof/>
        </w:rPr>
        <w:t>T</w:t>
      </w:r>
      <w:r w:rsidR="006B4587">
        <w:rPr>
          <w:noProof/>
        </w:rPr>
        <w:t xml:space="preserve">he Ombudsman is seeking submissions from </w:t>
      </w:r>
      <w:r w:rsidR="001A4B98">
        <w:rPr>
          <w:noProof/>
        </w:rPr>
        <w:t xml:space="preserve">health </w:t>
      </w:r>
      <w:r w:rsidR="006B4587">
        <w:rPr>
          <w:noProof/>
        </w:rPr>
        <w:t xml:space="preserve">practitioners, </w:t>
      </w:r>
      <w:r w:rsidR="00357DA5">
        <w:rPr>
          <w:noProof/>
        </w:rPr>
        <w:t xml:space="preserve">health </w:t>
      </w:r>
      <w:r w:rsidR="00102ED7">
        <w:rPr>
          <w:noProof/>
        </w:rPr>
        <w:t xml:space="preserve">services and </w:t>
      </w:r>
      <w:r w:rsidR="00357DA5">
        <w:rPr>
          <w:noProof/>
        </w:rPr>
        <w:t>organisations</w:t>
      </w:r>
      <w:r w:rsidR="000705EC">
        <w:rPr>
          <w:noProof/>
        </w:rPr>
        <w:t>,</w:t>
      </w:r>
      <w:r w:rsidR="00357DA5">
        <w:rPr>
          <w:noProof/>
        </w:rPr>
        <w:t xml:space="preserve"> and ot</w:t>
      </w:r>
      <w:r w:rsidR="00173D55">
        <w:rPr>
          <w:noProof/>
        </w:rPr>
        <w:t>her</w:t>
      </w:r>
      <w:r w:rsidR="00173D55" w:rsidDel="003D151E">
        <w:rPr>
          <w:noProof/>
        </w:rPr>
        <w:t>s</w:t>
      </w:r>
      <w:r w:rsidR="00173D55">
        <w:rPr>
          <w:noProof/>
        </w:rPr>
        <w:t xml:space="preserve"> </w:t>
      </w:r>
      <w:r w:rsidR="00102ED7">
        <w:rPr>
          <w:noProof/>
        </w:rPr>
        <w:t xml:space="preserve">interested </w:t>
      </w:r>
      <w:r w:rsidR="00A425F9">
        <w:rPr>
          <w:noProof/>
        </w:rPr>
        <w:t>in</w:t>
      </w:r>
      <w:r>
        <w:rPr>
          <w:noProof/>
        </w:rPr>
        <w:t xml:space="preserve"> inform</w:t>
      </w:r>
      <w:r w:rsidR="00A425F9">
        <w:rPr>
          <w:noProof/>
        </w:rPr>
        <w:t>ing</w:t>
      </w:r>
      <w:r>
        <w:rPr>
          <w:noProof/>
        </w:rPr>
        <w:t xml:space="preserve"> the investigation.</w:t>
      </w:r>
      <w:r w:rsidR="00102ED7">
        <w:rPr>
          <w:noProof/>
        </w:rPr>
        <w:t xml:space="preserve"> </w:t>
      </w:r>
      <w:r w:rsidR="00CF2EA6">
        <w:rPr>
          <w:noProof/>
        </w:rPr>
        <w:t xml:space="preserve">Specifically, the investigation seeks to </w:t>
      </w:r>
      <w:r w:rsidR="008058A3">
        <w:rPr>
          <w:noProof/>
        </w:rPr>
        <w:t>hear perspectives</w:t>
      </w:r>
      <w:r w:rsidR="00CF2EA6">
        <w:rPr>
          <w:noProof/>
        </w:rPr>
        <w:t xml:space="preserve"> </w:t>
      </w:r>
      <w:r w:rsidR="008058A3">
        <w:rPr>
          <w:noProof/>
        </w:rPr>
        <w:t>on</w:t>
      </w:r>
      <w:r w:rsidR="009D0DAD">
        <w:rPr>
          <w:noProof/>
        </w:rPr>
        <w:t xml:space="preserve"> </w:t>
      </w:r>
      <w:r w:rsidR="00102ED7">
        <w:rPr>
          <w:noProof/>
        </w:rPr>
        <w:t xml:space="preserve">timeliness and access to a fair process </w:t>
      </w:r>
      <w:r w:rsidR="008058A3">
        <w:rPr>
          <w:noProof/>
        </w:rPr>
        <w:t>in matters where</w:t>
      </w:r>
      <w:r w:rsidR="00102ED7">
        <w:rPr>
          <w:noProof/>
        </w:rPr>
        <w:t xml:space="preserve"> a practitioner is subject to immediate action</w:t>
      </w:r>
      <w:r w:rsidR="00701490">
        <w:rPr>
          <w:noProof/>
        </w:rPr>
        <w:t>.</w:t>
      </w:r>
      <w:r w:rsidR="00BC6119">
        <w:rPr>
          <w:noProof/>
        </w:rPr>
        <w:t xml:space="preserve"> </w:t>
      </w:r>
      <w:r w:rsidR="00BC6119">
        <w:rPr>
          <w:noProof/>
        </w:rPr>
        <w:br w:type="column"/>
      </w:r>
      <w:r w:rsidR="00701490">
        <w:rPr>
          <w:noProof/>
        </w:rPr>
        <w:t>This will help</w:t>
      </w:r>
      <w:r w:rsidR="00077911">
        <w:rPr>
          <w:noProof/>
        </w:rPr>
        <w:t xml:space="preserve"> </w:t>
      </w:r>
      <w:r w:rsidR="008478E1">
        <w:rPr>
          <w:noProof/>
        </w:rPr>
        <w:t xml:space="preserve">the </w:t>
      </w:r>
      <w:r w:rsidR="00BC6119">
        <w:rPr>
          <w:noProof/>
        </w:rPr>
        <w:t xml:space="preserve">investigation to </w:t>
      </w:r>
      <w:r w:rsidR="00077911">
        <w:rPr>
          <w:noProof/>
        </w:rPr>
        <w:t xml:space="preserve">identify </w:t>
      </w:r>
      <w:r w:rsidR="0016472B">
        <w:rPr>
          <w:noProof/>
        </w:rPr>
        <w:t>any issues</w:t>
      </w:r>
      <w:r w:rsidR="009D053F">
        <w:rPr>
          <w:noProof/>
        </w:rPr>
        <w:t xml:space="preserve">, and whether </w:t>
      </w:r>
      <w:r w:rsidR="00BC6119">
        <w:rPr>
          <w:noProof/>
        </w:rPr>
        <w:t xml:space="preserve">it is necessary for the Ombudsman to </w:t>
      </w:r>
      <w:r w:rsidR="007C3C7B">
        <w:rPr>
          <w:noProof/>
        </w:rPr>
        <w:t xml:space="preserve">respond by </w:t>
      </w:r>
      <w:r w:rsidR="00BC6119">
        <w:rPr>
          <w:noProof/>
        </w:rPr>
        <w:t>recommend</w:t>
      </w:r>
      <w:r w:rsidR="007C3C7B">
        <w:rPr>
          <w:noProof/>
        </w:rPr>
        <w:t>ing changes</w:t>
      </w:r>
      <w:r w:rsidR="00221486">
        <w:rPr>
          <w:noProof/>
        </w:rPr>
        <w:t>.</w:t>
      </w:r>
    </w:p>
    <w:p w14:paraId="1ABA588A" w14:textId="18441440" w:rsidR="00DA4FD8" w:rsidRDefault="00DA4FD8" w:rsidP="002F5106">
      <w:pPr>
        <w:pStyle w:val="NHPObody"/>
        <w:rPr>
          <w:noProof/>
        </w:rPr>
      </w:pPr>
      <w:r>
        <w:rPr>
          <w:noProof/>
        </w:rPr>
        <w:t xml:space="preserve">This consultation paper provides information </w:t>
      </w:r>
      <w:r w:rsidR="00EE086B">
        <w:rPr>
          <w:noProof/>
        </w:rPr>
        <w:t>about the investigation</w:t>
      </w:r>
      <w:r w:rsidR="00ED000E">
        <w:rPr>
          <w:noProof/>
        </w:rPr>
        <w:t xml:space="preserve"> and how to make a submission to the Ombudsman.</w:t>
      </w:r>
    </w:p>
    <w:p w14:paraId="4DBB3B37" w14:textId="4CF15938" w:rsidR="0002534A" w:rsidRPr="00BC6119" w:rsidRDefault="0002534A" w:rsidP="0002534A">
      <w:pPr>
        <w:pStyle w:val="NHPObody"/>
        <w:rPr>
          <w:b/>
          <w:bCs/>
        </w:rPr>
      </w:pPr>
      <w:r w:rsidRPr="0002534A">
        <w:rPr>
          <w:b/>
          <w:bCs/>
        </w:rPr>
        <w:t>Public consultation opens on 2</w:t>
      </w:r>
      <w:r w:rsidR="0098093A">
        <w:rPr>
          <w:b/>
          <w:bCs/>
        </w:rPr>
        <w:t>7</w:t>
      </w:r>
      <w:r w:rsidRPr="0002534A">
        <w:rPr>
          <w:b/>
          <w:bCs/>
        </w:rPr>
        <w:t xml:space="preserve"> February 2025 and closes on </w:t>
      </w:r>
      <w:r w:rsidR="0098093A">
        <w:rPr>
          <w:b/>
          <w:bCs/>
        </w:rPr>
        <w:t>31</w:t>
      </w:r>
      <w:r w:rsidRPr="0002534A">
        <w:rPr>
          <w:b/>
          <w:bCs/>
        </w:rPr>
        <w:t xml:space="preserve"> March 2025. </w:t>
      </w:r>
    </w:p>
    <w:p w14:paraId="292FFDCA" w14:textId="245BDA68" w:rsidR="00A77CF9" w:rsidRPr="00D5711E" w:rsidRDefault="00D5711E" w:rsidP="00A77CF9">
      <w:pPr>
        <w:pStyle w:val="NHPObody"/>
        <w:rPr>
          <w:b/>
          <w:bCs/>
          <w:noProof/>
        </w:rPr>
      </w:pPr>
      <w:r>
        <w:rPr>
          <w:b/>
          <w:bCs/>
          <w:noProof/>
        </w:rPr>
        <w:t xml:space="preserve">Please complete and return </w:t>
      </w:r>
      <w:r w:rsidR="00F85DD6">
        <w:rPr>
          <w:b/>
          <w:bCs/>
          <w:noProof/>
        </w:rPr>
        <w:t xml:space="preserve">the </w:t>
      </w:r>
      <w:r w:rsidR="00594115">
        <w:rPr>
          <w:b/>
          <w:bCs/>
          <w:noProof/>
        </w:rPr>
        <w:t xml:space="preserve">consultation </w:t>
      </w:r>
      <w:r w:rsidR="00F85DD6">
        <w:rPr>
          <w:b/>
          <w:bCs/>
          <w:noProof/>
        </w:rPr>
        <w:t>form</w:t>
      </w:r>
      <w:r w:rsidR="00594115">
        <w:rPr>
          <w:b/>
          <w:bCs/>
          <w:noProof/>
        </w:rPr>
        <w:t xml:space="preserve"> </w:t>
      </w:r>
      <w:r w:rsidR="00BE0553">
        <w:rPr>
          <w:b/>
          <w:bCs/>
          <w:noProof/>
        </w:rPr>
        <w:t xml:space="preserve">by </w:t>
      </w:r>
      <w:hyperlink r:id="rId17" w:history="1">
        <w:r w:rsidR="00BE0553" w:rsidRPr="00BE0553">
          <w:rPr>
            <w:rStyle w:val="Hyperlink"/>
            <w:b/>
            <w:bCs/>
            <w:noProof/>
          </w:rPr>
          <w:t>email</w:t>
        </w:r>
      </w:hyperlink>
      <w:r w:rsidR="00BE0553">
        <w:rPr>
          <w:b/>
          <w:bCs/>
          <w:noProof/>
        </w:rPr>
        <w:t xml:space="preserve"> </w:t>
      </w:r>
      <w:r w:rsidR="00F85DD6">
        <w:rPr>
          <w:b/>
          <w:bCs/>
          <w:noProof/>
        </w:rPr>
        <w:t>to submission@nhpo.gov.au</w:t>
      </w:r>
    </w:p>
    <w:p w14:paraId="59E128CD" w14:textId="77777777" w:rsidR="00A77CF9" w:rsidRDefault="00A77CF9" w:rsidP="002F5106">
      <w:pPr>
        <w:pStyle w:val="NHPObody"/>
        <w:rPr>
          <w:noProof/>
        </w:rPr>
        <w:sectPr w:rsidR="00A77CF9" w:rsidSect="009D0DAD">
          <w:type w:val="continuous"/>
          <w:pgSz w:w="11906" w:h="16838" w:code="9"/>
          <w:pgMar w:top="2381" w:right="1418" w:bottom="1814" w:left="1418" w:header="794" w:footer="794" w:gutter="0"/>
          <w:cols w:num="2" w:space="720"/>
          <w:docGrid w:linePitch="360"/>
        </w:sectPr>
      </w:pPr>
    </w:p>
    <w:p w14:paraId="14C63899" w14:textId="77777777" w:rsidR="00A77CF9" w:rsidRDefault="00A77CF9" w:rsidP="00475376">
      <w:pPr>
        <w:rPr>
          <w:noProof/>
        </w:rPr>
        <w:sectPr w:rsidR="00A77CF9" w:rsidSect="002D0035">
          <w:type w:val="continuous"/>
          <w:pgSz w:w="11906" w:h="16838" w:code="9"/>
          <w:pgMar w:top="2381" w:right="1418" w:bottom="1814" w:left="1418" w:header="794" w:footer="794" w:gutter="0"/>
          <w:cols w:num="2" w:space="720"/>
          <w:docGrid w:linePitch="360"/>
        </w:sectPr>
      </w:pPr>
    </w:p>
    <w:p w14:paraId="10628F6F" w14:textId="212940C0" w:rsidR="00A77CF9" w:rsidRDefault="00304FA8">
      <w:pPr>
        <w:rPr>
          <w:noProof/>
        </w:rPr>
      </w:pPr>
      <w:r>
        <w:rPr>
          <w:noProof/>
        </w:rPr>
        <mc:AlternateContent>
          <mc:Choice Requires="wps">
            <w:drawing>
              <wp:anchor distT="45720" distB="45720" distL="114300" distR="114300" simplePos="0" relativeHeight="251658241" behindDoc="0" locked="0" layoutInCell="1" allowOverlap="1" wp14:anchorId="52D42A63" wp14:editId="194A1E40">
                <wp:simplePos x="0" y="0"/>
                <wp:positionH relativeFrom="margin">
                  <wp:align>right</wp:align>
                </wp:positionH>
                <wp:positionV relativeFrom="paragraph">
                  <wp:posOffset>358140</wp:posOffset>
                </wp:positionV>
                <wp:extent cx="5734050" cy="4209415"/>
                <wp:effectExtent l="0" t="0" r="19050" b="19685"/>
                <wp:wrapSquare wrapText="bothSides"/>
                <wp:docPr id="937308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209691"/>
                        </a:xfrm>
                        <a:prstGeom prst="rect">
                          <a:avLst/>
                        </a:prstGeom>
                        <a:solidFill>
                          <a:srgbClr val="FFFFFF"/>
                        </a:solidFill>
                        <a:ln w="9525">
                          <a:solidFill>
                            <a:srgbClr val="000000"/>
                          </a:solidFill>
                          <a:miter lim="800000"/>
                          <a:headEnd/>
                          <a:tailEnd/>
                        </a:ln>
                      </wps:spPr>
                      <wps:txbx>
                        <w:txbxContent>
                          <w:sdt>
                            <w:sdtPr>
                              <w:rPr>
                                <w:rFonts w:ascii="Cambria" w:eastAsia="Times New Roman" w:hAnsi="Cambria" w:cs="Times New Roman"/>
                                <w:color w:val="auto"/>
                                <w:sz w:val="20"/>
                                <w:szCs w:val="20"/>
                                <w:lang w:val="en-AU"/>
                              </w:rPr>
                              <w:id w:val="2096934"/>
                              <w:docPartObj>
                                <w:docPartGallery w:val="Table of Contents"/>
                                <w:docPartUnique/>
                              </w:docPartObj>
                            </w:sdtPr>
                            <w:sdtEndPr>
                              <w:rPr>
                                <w:b/>
                                <w:bCs/>
                                <w:noProof/>
                              </w:rPr>
                            </w:sdtEndPr>
                            <w:sdtContent>
                              <w:p w14:paraId="053CE153" w14:textId="7963ADD0" w:rsidR="005742DF" w:rsidRDefault="005742DF">
                                <w:pPr>
                                  <w:pStyle w:val="TOCHeading"/>
                                </w:pPr>
                                <w:r>
                                  <w:t>Contents</w:t>
                                </w:r>
                              </w:p>
                              <w:p w14:paraId="70094DE4" w14:textId="2C5C412A" w:rsidR="003D7EA7" w:rsidRDefault="005742DF">
                                <w:pPr>
                                  <w:pStyle w:val="TOC1"/>
                                  <w:rPr>
                                    <w:rFonts w:eastAsiaTheme="minorEastAsia"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91395408" w:history="1">
                                  <w:r w:rsidR="003D7EA7" w:rsidRPr="00351265">
                                    <w:rPr>
                                      <w:rStyle w:val="Hyperlink"/>
                                    </w:rPr>
                                    <w:t>Consultation paper</w:t>
                                  </w:r>
                                  <w:r w:rsidR="003D7EA7">
                                    <w:rPr>
                                      <w:webHidden/>
                                    </w:rPr>
                                    <w:tab/>
                                  </w:r>
                                  <w:r w:rsidR="003D7EA7">
                                    <w:rPr>
                                      <w:webHidden/>
                                    </w:rPr>
                                    <w:fldChar w:fldCharType="begin"/>
                                  </w:r>
                                  <w:r w:rsidR="003D7EA7">
                                    <w:rPr>
                                      <w:webHidden/>
                                    </w:rPr>
                                    <w:instrText xml:space="preserve"> PAGEREF _Toc191395408 \h </w:instrText>
                                  </w:r>
                                  <w:r w:rsidR="003D7EA7">
                                    <w:rPr>
                                      <w:webHidden/>
                                    </w:rPr>
                                  </w:r>
                                  <w:r w:rsidR="003D7EA7">
                                    <w:rPr>
                                      <w:webHidden/>
                                    </w:rPr>
                                    <w:fldChar w:fldCharType="separate"/>
                                  </w:r>
                                  <w:r w:rsidR="00BE325B">
                                    <w:rPr>
                                      <w:webHidden/>
                                    </w:rPr>
                                    <w:t>2</w:t>
                                  </w:r>
                                  <w:r w:rsidR="003D7EA7">
                                    <w:rPr>
                                      <w:webHidden/>
                                    </w:rPr>
                                    <w:fldChar w:fldCharType="end"/>
                                  </w:r>
                                </w:hyperlink>
                              </w:p>
                              <w:p w14:paraId="2FFE0469" w14:textId="711600BA" w:rsidR="003D7EA7" w:rsidRDefault="003D7EA7">
                                <w:pPr>
                                  <w:pStyle w:val="TOC1"/>
                                  <w:rPr>
                                    <w:rFonts w:eastAsiaTheme="minorEastAsia" w:cstheme="minorBidi"/>
                                    <w:b w:val="0"/>
                                    <w:kern w:val="2"/>
                                    <w:sz w:val="24"/>
                                    <w:szCs w:val="24"/>
                                    <w:lang w:eastAsia="en-AU"/>
                                    <w14:ligatures w14:val="standardContextual"/>
                                  </w:rPr>
                                </w:pPr>
                                <w:hyperlink w:anchor="_Toc191395409" w:history="1">
                                  <w:r w:rsidRPr="00351265">
                                    <w:rPr>
                                      <w:rStyle w:val="Hyperlink"/>
                                    </w:rPr>
                                    <w:t>Context for the investigation</w:t>
                                  </w:r>
                                  <w:r>
                                    <w:rPr>
                                      <w:webHidden/>
                                    </w:rPr>
                                    <w:tab/>
                                  </w:r>
                                  <w:r>
                                    <w:rPr>
                                      <w:webHidden/>
                                    </w:rPr>
                                    <w:fldChar w:fldCharType="begin"/>
                                  </w:r>
                                  <w:r>
                                    <w:rPr>
                                      <w:webHidden/>
                                    </w:rPr>
                                    <w:instrText xml:space="preserve"> PAGEREF _Toc191395409 \h </w:instrText>
                                  </w:r>
                                  <w:r>
                                    <w:rPr>
                                      <w:webHidden/>
                                    </w:rPr>
                                  </w:r>
                                  <w:r>
                                    <w:rPr>
                                      <w:webHidden/>
                                    </w:rPr>
                                    <w:fldChar w:fldCharType="separate"/>
                                  </w:r>
                                  <w:r w:rsidR="00BE325B">
                                    <w:rPr>
                                      <w:webHidden/>
                                    </w:rPr>
                                    <w:t>3</w:t>
                                  </w:r>
                                  <w:r>
                                    <w:rPr>
                                      <w:webHidden/>
                                    </w:rPr>
                                    <w:fldChar w:fldCharType="end"/>
                                  </w:r>
                                </w:hyperlink>
                              </w:p>
                              <w:p w14:paraId="3EFC0F3B" w14:textId="0ED449C0" w:rsidR="003D7EA7" w:rsidRDefault="003D7EA7">
                                <w:pPr>
                                  <w:pStyle w:val="TOC2"/>
                                  <w:rPr>
                                    <w:rFonts w:eastAsiaTheme="minorEastAsia" w:cstheme="minorBidi"/>
                                    <w:kern w:val="2"/>
                                    <w:sz w:val="24"/>
                                    <w:szCs w:val="24"/>
                                    <w:lang w:eastAsia="en-AU"/>
                                    <w14:ligatures w14:val="standardContextual"/>
                                  </w:rPr>
                                </w:pPr>
                                <w:hyperlink w:anchor="_Toc191395410" w:history="1">
                                  <w:r w:rsidRPr="00351265">
                                    <w:rPr>
                                      <w:rStyle w:val="Hyperlink"/>
                                    </w:rPr>
                                    <w:t>What is immediate action?</w:t>
                                  </w:r>
                                  <w:r>
                                    <w:rPr>
                                      <w:webHidden/>
                                    </w:rPr>
                                    <w:tab/>
                                  </w:r>
                                  <w:r>
                                    <w:rPr>
                                      <w:webHidden/>
                                    </w:rPr>
                                    <w:fldChar w:fldCharType="begin"/>
                                  </w:r>
                                  <w:r>
                                    <w:rPr>
                                      <w:webHidden/>
                                    </w:rPr>
                                    <w:instrText xml:space="preserve"> PAGEREF _Toc191395410 \h </w:instrText>
                                  </w:r>
                                  <w:r>
                                    <w:rPr>
                                      <w:webHidden/>
                                    </w:rPr>
                                  </w:r>
                                  <w:r>
                                    <w:rPr>
                                      <w:webHidden/>
                                    </w:rPr>
                                    <w:fldChar w:fldCharType="separate"/>
                                  </w:r>
                                  <w:r w:rsidR="00BE325B">
                                    <w:rPr>
                                      <w:webHidden/>
                                    </w:rPr>
                                    <w:t>3</w:t>
                                  </w:r>
                                  <w:r>
                                    <w:rPr>
                                      <w:webHidden/>
                                    </w:rPr>
                                    <w:fldChar w:fldCharType="end"/>
                                  </w:r>
                                </w:hyperlink>
                              </w:p>
                              <w:p w14:paraId="66E1112A" w14:textId="7904ADD7" w:rsidR="003D7EA7" w:rsidRDefault="003D7EA7">
                                <w:pPr>
                                  <w:pStyle w:val="TOC2"/>
                                  <w:rPr>
                                    <w:rFonts w:eastAsiaTheme="minorEastAsia" w:cstheme="minorBidi"/>
                                    <w:kern w:val="2"/>
                                    <w:sz w:val="24"/>
                                    <w:szCs w:val="24"/>
                                    <w:lang w:eastAsia="en-AU"/>
                                    <w14:ligatures w14:val="standardContextual"/>
                                  </w:rPr>
                                </w:pPr>
                                <w:hyperlink w:anchor="_Toc191395411" w:history="1">
                                  <w:r w:rsidRPr="00351265">
                                    <w:rPr>
                                      <w:rStyle w:val="Hyperlink"/>
                                    </w:rPr>
                                    <w:t>What is the Ombudsman’s role?</w:t>
                                  </w:r>
                                  <w:r>
                                    <w:rPr>
                                      <w:webHidden/>
                                    </w:rPr>
                                    <w:tab/>
                                  </w:r>
                                  <w:r>
                                    <w:rPr>
                                      <w:webHidden/>
                                    </w:rPr>
                                    <w:fldChar w:fldCharType="begin"/>
                                  </w:r>
                                  <w:r>
                                    <w:rPr>
                                      <w:webHidden/>
                                    </w:rPr>
                                    <w:instrText xml:space="preserve"> PAGEREF _Toc191395411 \h </w:instrText>
                                  </w:r>
                                  <w:r>
                                    <w:rPr>
                                      <w:webHidden/>
                                    </w:rPr>
                                  </w:r>
                                  <w:r>
                                    <w:rPr>
                                      <w:webHidden/>
                                    </w:rPr>
                                    <w:fldChar w:fldCharType="separate"/>
                                  </w:r>
                                  <w:r w:rsidR="00BE325B">
                                    <w:rPr>
                                      <w:webHidden/>
                                    </w:rPr>
                                    <w:t>4</w:t>
                                  </w:r>
                                  <w:r>
                                    <w:rPr>
                                      <w:webHidden/>
                                    </w:rPr>
                                    <w:fldChar w:fldCharType="end"/>
                                  </w:r>
                                </w:hyperlink>
                              </w:p>
                              <w:p w14:paraId="635C6414" w14:textId="3A2FB886" w:rsidR="003D7EA7" w:rsidRDefault="003D7EA7">
                                <w:pPr>
                                  <w:pStyle w:val="TOC1"/>
                                  <w:rPr>
                                    <w:rFonts w:eastAsiaTheme="minorEastAsia" w:cstheme="minorBidi"/>
                                    <w:b w:val="0"/>
                                    <w:kern w:val="2"/>
                                    <w:sz w:val="24"/>
                                    <w:szCs w:val="24"/>
                                    <w:lang w:eastAsia="en-AU"/>
                                    <w14:ligatures w14:val="standardContextual"/>
                                  </w:rPr>
                                </w:pPr>
                                <w:hyperlink w:anchor="_Toc191395412" w:history="1">
                                  <w:r w:rsidRPr="00351265">
                                    <w:rPr>
                                      <w:rStyle w:val="Hyperlink"/>
                                    </w:rPr>
                                    <w:t>About the investigation</w:t>
                                  </w:r>
                                  <w:r>
                                    <w:rPr>
                                      <w:webHidden/>
                                    </w:rPr>
                                    <w:tab/>
                                  </w:r>
                                  <w:r>
                                    <w:rPr>
                                      <w:webHidden/>
                                    </w:rPr>
                                    <w:fldChar w:fldCharType="begin"/>
                                  </w:r>
                                  <w:r>
                                    <w:rPr>
                                      <w:webHidden/>
                                    </w:rPr>
                                    <w:instrText xml:space="preserve"> PAGEREF _Toc191395412 \h </w:instrText>
                                  </w:r>
                                  <w:r>
                                    <w:rPr>
                                      <w:webHidden/>
                                    </w:rPr>
                                  </w:r>
                                  <w:r>
                                    <w:rPr>
                                      <w:webHidden/>
                                    </w:rPr>
                                    <w:fldChar w:fldCharType="separate"/>
                                  </w:r>
                                  <w:r w:rsidR="00BE325B">
                                    <w:rPr>
                                      <w:webHidden/>
                                    </w:rPr>
                                    <w:t>4</w:t>
                                  </w:r>
                                  <w:r>
                                    <w:rPr>
                                      <w:webHidden/>
                                    </w:rPr>
                                    <w:fldChar w:fldCharType="end"/>
                                  </w:r>
                                </w:hyperlink>
                              </w:p>
                              <w:p w14:paraId="6A783BB7" w14:textId="09F7624C" w:rsidR="003D7EA7" w:rsidRDefault="003D7EA7">
                                <w:pPr>
                                  <w:pStyle w:val="TOC2"/>
                                  <w:rPr>
                                    <w:rFonts w:eastAsiaTheme="minorEastAsia" w:cstheme="minorBidi"/>
                                    <w:kern w:val="2"/>
                                    <w:sz w:val="24"/>
                                    <w:szCs w:val="24"/>
                                    <w:lang w:eastAsia="en-AU"/>
                                    <w14:ligatures w14:val="standardContextual"/>
                                  </w:rPr>
                                </w:pPr>
                                <w:hyperlink w:anchor="_Toc191395413" w:history="1">
                                  <w:r w:rsidRPr="00351265">
                                    <w:rPr>
                                      <w:rStyle w:val="Hyperlink"/>
                                    </w:rPr>
                                    <w:t>What is the Ombudsman investigating?</w:t>
                                  </w:r>
                                  <w:r>
                                    <w:rPr>
                                      <w:webHidden/>
                                    </w:rPr>
                                    <w:tab/>
                                  </w:r>
                                  <w:r>
                                    <w:rPr>
                                      <w:webHidden/>
                                    </w:rPr>
                                    <w:fldChar w:fldCharType="begin"/>
                                  </w:r>
                                  <w:r>
                                    <w:rPr>
                                      <w:webHidden/>
                                    </w:rPr>
                                    <w:instrText xml:space="preserve"> PAGEREF _Toc191395413 \h </w:instrText>
                                  </w:r>
                                  <w:r>
                                    <w:rPr>
                                      <w:webHidden/>
                                    </w:rPr>
                                  </w:r>
                                  <w:r>
                                    <w:rPr>
                                      <w:webHidden/>
                                    </w:rPr>
                                    <w:fldChar w:fldCharType="separate"/>
                                  </w:r>
                                  <w:r w:rsidR="00BE325B">
                                    <w:rPr>
                                      <w:webHidden/>
                                    </w:rPr>
                                    <w:t>4</w:t>
                                  </w:r>
                                  <w:r>
                                    <w:rPr>
                                      <w:webHidden/>
                                    </w:rPr>
                                    <w:fldChar w:fldCharType="end"/>
                                  </w:r>
                                </w:hyperlink>
                              </w:p>
                              <w:p w14:paraId="2197BD44" w14:textId="19F8D45E" w:rsidR="003D7EA7" w:rsidRDefault="003D7EA7">
                                <w:pPr>
                                  <w:pStyle w:val="TOC2"/>
                                  <w:rPr>
                                    <w:rFonts w:eastAsiaTheme="minorEastAsia" w:cstheme="minorBidi"/>
                                    <w:kern w:val="2"/>
                                    <w:sz w:val="24"/>
                                    <w:szCs w:val="24"/>
                                    <w:lang w:eastAsia="en-AU"/>
                                    <w14:ligatures w14:val="standardContextual"/>
                                  </w:rPr>
                                </w:pPr>
                                <w:hyperlink w:anchor="_Toc191395414" w:history="1">
                                  <w:r w:rsidRPr="00351265">
                                    <w:rPr>
                                      <w:rStyle w:val="Hyperlink"/>
                                    </w:rPr>
                                    <w:t>Why is the Ombudsman investigating?</w:t>
                                  </w:r>
                                  <w:r>
                                    <w:rPr>
                                      <w:webHidden/>
                                    </w:rPr>
                                    <w:tab/>
                                  </w:r>
                                  <w:r>
                                    <w:rPr>
                                      <w:webHidden/>
                                    </w:rPr>
                                    <w:fldChar w:fldCharType="begin"/>
                                  </w:r>
                                  <w:r>
                                    <w:rPr>
                                      <w:webHidden/>
                                    </w:rPr>
                                    <w:instrText xml:space="preserve"> PAGEREF _Toc191395414 \h </w:instrText>
                                  </w:r>
                                  <w:r>
                                    <w:rPr>
                                      <w:webHidden/>
                                    </w:rPr>
                                  </w:r>
                                  <w:r>
                                    <w:rPr>
                                      <w:webHidden/>
                                    </w:rPr>
                                    <w:fldChar w:fldCharType="separate"/>
                                  </w:r>
                                  <w:r w:rsidR="00BE325B">
                                    <w:rPr>
                                      <w:webHidden/>
                                    </w:rPr>
                                    <w:t>5</w:t>
                                  </w:r>
                                  <w:r>
                                    <w:rPr>
                                      <w:webHidden/>
                                    </w:rPr>
                                    <w:fldChar w:fldCharType="end"/>
                                  </w:r>
                                </w:hyperlink>
                              </w:p>
                              <w:p w14:paraId="55448EC0" w14:textId="32DD41B2" w:rsidR="003D7EA7" w:rsidRDefault="003D7EA7">
                                <w:pPr>
                                  <w:pStyle w:val="TOC1"/>
                                  <w:rPr>
                                    <w:rFonts w:eastAsiaTheme="minorEastAsia" w:cstheme="minorBidi"/>
                                    <w:b w:val="0"/>
                                    <w:kern w:val="2"/>
                                    <w:sz w:val="24"/>
                                    <w:szCs w:val="24"/>
                                    <w:lang w:eastAsia="en-AU"/>
                                    <w14:ligatures w14:val="standardContextual"/>
                                  </w:rPr>
                                </w:pPr>
                                <w:hyperlink w:anchor="_Toc191395415" w:history="1">
                                  <w:r w:rsidRPr="00351265">
                                    <w:rPr>
                                      <w:rStyle w:val="Hyperlink"/>
                                    </w:rPr>
                                    <w:t>Your participation – making a submission</w:t>
                                  </w:r>
                                  <w:r>
                                    <w:rPr>
                                      <w:webHidden/>
                                    </w:rPr>
                                    <w:tab/>
                                  </w:r>
                                  <w:r>
                                    <w:rPr>
                                      <w:webHidden/>
                                    </w:rPr>
                                    <w:fldChar w:fldCharType="begin"/>
                                  </w:r>
                                  <w:r>
                                    <w:rPr>
                                      <w:webHidden/>
                                    </w:rPr>
                                    <w:instrText xml:space="preserve"> PAGEREF _Toc191395415 \h </w:instrText>
                                  </w:r>
                                  <w:r>
                                    <w:rPr>
                                      <w:webHidden/>
                                    </w:rPr>
                                  </w:r>
                                  <w:r>
                                    <w:rPr>
                                      <w:webHidden/>
                                    </w:rPr>
                                    <w:fldChar w:fldCharType="separate"/>
                                  </w:r>
                                  <w:r w:rsidR="00BE325B">
                                    <w:rPr>
                                      <w:webHidden/>
                                    </w:rPr>
                                    <w:t>7</w:t>
                                  </w:r>
                                  <w:r>
                                    <w:rPr>
                                      <w:webHidden/>
                                    </w:rPr>
                                    <w:fldChar w:fldCharType="end"/>
                                  </w:r>
                                </w:hyperlink>
                              </w:p>
                              <w:p w14:paraId="42254CAB" w14:textId="1AB68456" w:rsidR="003D7EA7" w:rsidRDefault="003D7EA7">
                                <w:pPr>
                                  <w:pStyle w:val="TOC2"/>
                                  <w:rPr>
                                    <w:rFonts w:eastAsiaTheme="minorEastAsia" w:cstheme="minorBidi"/>
                                    <w:kern w:val="2"/>
                                    <w:sz w:val="24"/>
                                    <w:szCs w:val="24"/>
                                    <w:lang w:eastAsia="en-AU"/>
                                    <w14:ligatures w14:val="standardContextual"/>
                                  </w:rPr>
                                </w:pPr>
                                <w:hyperlink w:anchor="_Toc191395416" w:history="1">
                                  <w:r w:rsidRPr="00351265">
                                    <w:rPr>
                                      <w:rStyle w:val="Hyperlink"/>
                                    </w:rPr>
                                    <w:t>How do I make a submission?</w:t>
                                  </w:r>
                                  <w:r>
                                    <w:rPr>
                                      <w:webHidden/>
                                    </w:rPr>
                                    <w:tab/>
                                  </w:r>
                                  <w:r>
                                    <w:rPr>
                                      <w:webHidden/>
                                    </w:rPr>
                                    <w:fldChar w:fldCharType="begin"/>
                                  </w:r>
                                  <w:r>
                                    <w:rPr>
                                      <w:webHidden/>
                                    </w:rPr>
                                    <w:instrText xml:space="preserve"> PAGEREF _Toc191395416 \h </w:instrText>
                                  </w:r>
                                  <w:r>
                                    <w:rPr>
                                      <w:webHidden/>
                                    </w:rPr>
                                  </w:r>
                                  <w:r>
                                    <w:rPr>
                                      <w:webHidden/>
                                    </w:rPr>
                                    <w:fldChar w:fldCharType="separate"/>
                                  </w:r>
                                  <w:r w:rsidR="00BE325B">
                                    <w:rPr>
                                      <w:webHidden/>
                                    </w:rPr>
                                    <w:t>7</w:t>
                                  </w:r>
                                  <w:r>
                                    <w:rPr>
                                      <w:webHidden/>
                                    </w:rPr>
                                    <w:fldChar w:fldCharType="end"/>
                                  </w:r>
                                </w:hyperlink>
                              </w:p>
                              <w:p w14:paraId="2BFB0BB2" w14:textId="75BB7807" w:rsidR="003D7EA7" w:rsidRDefault="003D7EA7">
                                <w:pPr>
                                  <w:pStyle w:val="TOC2"/>
                                  <w:rPr>
                                    <w:rFonts w:eastAsiaTheme="minorEastAsia" w:cstheme="minorBidi"/>
                                    <w:kern w:val="2"/>
                                    <w:sz w:val="24"/>
                                    <w:szCs w:val="24"/>
                                    <w:lang w:eastAsia="en-AU"/>
                                    <w14:ligatures w14:val="standardContextual"/>
                                  </w:rPr>
                                </w:pPr>
                                <w:hyperlink w:anchor="_Toc191395417" w:history="1">
                                  <w:r w:rsidRPr="00351265">
                                    <w:rPr>
                                      <w:rStyle w:val="Hyperlink"/>
                                    </w:rPr>
                                    <w:t>When can I make a submission?</w:t>
                                  </w:r>
                                  <w:r>
                                    <w:rPr>
                                      <w:webHidden/>
                                    </w:rPr>
                                    <w:tab/>
                                  </w:r>
                                  <w:r>
                                    <w:rPr>
                                      <w:webHidden/>
                                    </w:rPr>
                                    <w:fldChar w:fldCharType="begin"/>
                                  </w:r>
                                  <w:r>
                                    <w:rPr>
                                      <w:webHidden/>
                                    </w:rPr>
                                    <w:instrText xml:space="preserve"> PAGEREF _Toc191395417 \h </w:instrText>
                                  </w:r>
                                  <w:r>
                                    <w:rPr>
                                      <w:webHidden/>
                                    </w:rPr>
                                  </w:r>
                                  <w:r>
                                    <w:rPr>
                                      <w:webHidden/>
                                    </w:rPr>
                                    <w:fldChar w:fldCharType="separate"/>
                                  </w:r>
                                  <w:r w:rsidR="00BE325B">
                                    <w:rPr>
                                      <w:webHidden/>
                                    </w:rPr>
                                    <w:t>8</w:t>
                                  </w:r>
                                  <w:r>
                                    <w:rPr>
                                      <w:webHidden/>
                                    </w:rPr>
                                    <w:fldChar w:fldCharType="end"/>
                                  </w:r>
                                </w:hyperlink>
                              </w:p>
                              <w:p w14:paraId="58FC81C1" w14:textId="6495C7FA" w:rsidR="003D7EA7" w:rsidRDefault="003D7EA7">
                                <w:pPr>
                                  <w:pStyle w:val="TOC2"/>
                                  <w:rPr>
                                    <w:rFonts w:eastAsiaTheme="minorEastAsia" w:cstheme="minorBidi"/>
                                    <w:kern w:val="2"/>
                                    <w:sz w:val="24"/>
                                    <w:szCs w:val="24"/>
                                    <w:lang w:eastAsia="en-AU"/>
                                    <w14:ligatures w14:val="standardContextual"/>
                                  </w:rPr>
                                </w:pPr>
                                <w:hyperlink w:anchor="_Toc191395418" w:history="1">
                                  <w:r w:rsidRPr="00351265">
                                    <w:rPr>
                                      <w:rStyle w:val="Hyperlink"/>
                                    </w:rPr>
                                    <w:t>How will information I provide in my submission be used?</w:t>
                                  </w:r>
                                  <w:r>
                                    <w:rPr>
                                      <w:webHidden/>
                                    </w:rPr>
                                    <w:tab/>
                                  </w:r>
                                  <w:r>
                                    <w:rPr>
                                      <w:webHidden/>
                                    </w:rPr>
                                    <w:fldChar w:fldCharType="begin"/>
                                  </w:r>
                                  <w:r>
                                    <w:rPr>
                                      <w:webHidden/>
                                    </w:rPr>
                                    <w:instrText xml:space="preserve"> PAGEREF _Toc191395418 \h </w:instrText>
                                  </w:r>
                                  <w:r>
                                    <w:rPr>
                                      <w:webHidden/>
                                    </w:rPr>
                                  </w:r>
                                  <w:r>
                                    <w:rPr>
                                      <w:webHidden/>
                                    </w:rPr>
                                    <w:fldChar w:fldCharType="separate"/>
                                  </w:r>
                                  <w:r w:rsidR="00BE325B">
                                    <w:rPr>
                                      <w:webHidden/>
                                    </w:rPr>
                                    <w:t>8</w:t>
                                  </w:r>
                                  <w:r>
                                    <w:rPr>
                                      <w:webHidden/>
                                    </w:rPr>
                                    <w:fldChar w:fldCharType="end"/>
                                  </w:r>
                                </w:hyperlink>
                              </w:p>
                              <w:p w14:paraId="6A0ABE00" w14:textId="7DE230C2" w:rsidR="003D7EA7" w:rsidRDefault="003D7EA7">
                                <w:pPr>
                                  <w:pStyle w:val="TOC2"/>
                                  <w:rPr>
                                    <w:rFonts w:eastAsiaTheme="minorEastAsia" w:cstheme="minorBidi"/>
                                    <w:kern w:val="2"/>
                                    <w:sz w:val="24"/>
                                    <w:szCs w:val="24"/>
                                    <w:lang w:eastAsia="en-AU"/>
                                    <w14:ligatures w14:val="standardContextual"/>
                                  </w:rPr>
                                </w:pPr>
                                <w:hyperlink w:anchor="_Toc191395419" w:history="1">
                                  <w:r w:rsidRPr="00351265">
                                    <w:rPr>
                                      <w:rStyle w:val="Hyperlink"/>
                                    </w:rPr>
                                    <w:t>Will my submission be made public?</w:t>
                                  </w:r>
                                  <w:r>
                                    <w:rPr>
                                      <w:webHidden/>
                                    </w:rPr>
                                    <w:tab/>
                                  </w:r>
                                  <w:r>
                                    <w:rPr>
                                      <w:webHidden/>
                                    </w:rPr>
                                    <w:fldChar w:fldCharType="begin"/>
                                  </w:r>
                                  <w:r>
                                    <w:rPr>
                                      <w:webHidden/>
                                    </w:rPr>
                                    <w:instrText xml:space="preserve"> PAGEREF _Toc191395419 \h </w:instrText>
                                  </w:r>
                                  <w:r>
                                    <w:rPr>
                                      <w:webHidden/>
                                    </w:rPr>
                                  </w:r>
                                  <w:r>
                                    <w:rPr>
                                      <w:webHidden/>
                                    </w:rPr>
                                    <w:fldChar w:fldCharType="separate"/>
                                  </w:r>
                                  <w:r w:rsidR="00BE325B">
                                    <w:rPr>
                                      <w:webHidden/>
                                    </w:rPr>
                                    <w:t>9</w:t>
                                  </w:r>
                                  <w:r>
                                    <w:rPr>
                                      <w:webHidden/>
                                    </w:rPr>
                                    <w:fldChar w:fldCharType="end"/>
                                  </w:r>
                                </w:hyperlink>
                              </w:p>
                              <w:p w14:paraId="3927EDA0" w14:textId="5A31D568" w:rsidR="003D7EA7" w:rsidRDefault="003D7EA7">
                                <w:pPr>
                                  <w:pStyle w:val="TOC2"/>
                                  <w:rPr>
                                    <w:rFonts w:eastAsiaTheme="minorEastAsia" w:cstheme="minorBidi"/>
                                    <w:kern w:val="2"/>
                                    <w:sz w:val="24"/>
                                    <w:szCs w:val="24"/>
                                    <w:lang w:eastAsia="en-AU"/>
                                    <w14:ligatures w14:val="standardContextual"/>
                                  </w:rPr>
                                </w:pPr>
                                <w:hyperlink w:anchor="_Toc191395420" w:history="1">
                                  <w:r w:rsidRPr="00351265">
                                    <w:rPr>
                                      <w:rStyle w:val="Hyperlink"/>
                                    </w:rPr>
                                    <w:t>What will happen after I make a submission?</w:t>
                                  </w:r>
                                  <w:r>
                                    <w:rPr>
                                      <w:webHidden/>
                                    </w:rPr>
                                    <w:tab/>
                                  </w:r>
                                  <w:r>
                                    <w:rPr>
                                      <w:webHidden/>
                                    </w:rPr>
                                    <w:fldChar w:fldCharType="begin"/>
                                  </w:r>
                                  <w:r>
                                    <w:rPr>
                                      <w:webHidden/>
                                    </w:rPr>
                                    <w:instrText xml:space="preserve"> PAGEREF _Toc191395420 \h </w:instrText>
                                  </w:r>
                                  <w:r>
                                    <w:rPr>
                                      <w:webHidden/>
                                    </w:rPr>
                                  </w:r>
                                  <w:r>
                                    <w:rPr>
                                      <w:webHidden/>
                                    </w:rPr>
                                    <w:fldChar w:fldCharType="separate"/>
                                  </w:r>
                                  <w:r w:rsidR="00BE325B">
                                    <w:rPr>
                                      <w:webHidden/>
                                    </w:rPr>
                                    <w:t>9</w:t>
                                  </w:r>
                                  <w:r>
                                    <w:rPr>
                                      <w:webHidden/>
                                    </w:rPr>
                                    <w:fldChar w:fldCharType="end"/>
                                  </w:r>
                                </w:hyperlink>
                              </w:p>
                              <w:p w14:paraId="4BD3F4FB" w14:textId="32F559B4" w:rsidR="003D7EA7" w:rsidRDefault="003D7EA7">
                                <w:pPr>
                                  <w:pStyle w:val="TOC2"/>
                                  <w:rPr>
                                    <w:rFonts w:eastAsiaTheme="minorEastAsia" w:cstheme="minorBidi"/>
                                    <w:kern w:val="2"/>
                                    <w:sz w:val="24"/>
                                    <w:szCs w:val="24"/>
                                    <w:lang w:eastAsia="en-AU"/>
                                    <w14:ligatures w14:val="standardContextual"/>
                                  </w:rPr>
                                </w:pPr>
                                <w:hyperlink w:anchor="_Toc191395421" w:history="1">
                                  <w:r w:rsidRPr="00351265">
                                    <w:rPr>
                                      <w:rStyle w:val="Hyperlink"/>
                                    </w:rPr>
                                    <w:t>Can I make a complaint about how Ahpra or a National Board handled my matter?</w:t>
                                  </w:r>
                                  <w:r>
                                    <w:rPr>
                                      <w:webHidden/>
                                    </w:rPr>
                                    <w:tab/>
                                  </w:r>
                                  <w:r>
                                    <w:rPr>
                                      <w:webHidden/>
                                    </w:rPr>
                                    <w:fldChar w:fldCharType="begin"/>
                                  </w:r>
                                  <w:r>
                                    <w:rPr>
                                      <w:webHidden/>
                                    </w:rPr>
                                    <w:instrText xml:space="preserve"> PAGEREF _Toc191395421 \h </w:instrText>
                                  </w:r>
                                  <w:r>
                                    <w:rPr>
                                      <w:webHidden/>
                                    </w:rPr>
                                  </w:r>
                                  <w:r>
                                    <w:rPr>
                                      <w:webHidden/>
                                    </w:rPr>
                                    <w:fldChar w:fldCharType="separate"/>
                                  </w:r>
                                  <w:r w:rsidR="00BE325B">
                                    <w:rPr>
                                      <w:webHidden/>
                                    </w:rPr>
                                    <w:t>9</w:t>
                                  </w:r>
                                  <w:r>
                                    <w:rPr>
                                      <w:webHidden/>
                                    </w:rPr>
                                    <w:fldChar w:fldCharType="end"/>
                                  </w:r>
                                </w:hyperlink>
                              </w:p>
                              <w:p w14:paraId="1D6A2391" w14:textId="6B883003" w:rsidR="003D7EA7" w:rsidRDefault="003D7EA7">
                                <w:pPr>
                                  <w:pStyle w:val="TOC2"/>
                                  <w:rPr>
                                    <w:rFonts w:eastAsiaTheme="minorEastAsia" w:cstheme="minorBidi"/>
                                    <w:kern w:val="2"/>
                                    <w:sz w:val="24"/>
                                    <w:szCs w:val="24"/>
                                    <w:lang w:eastAsia="en-AU"/>
                                    <w14:ligatures w14:val="standardContextual"/>
                                  </w:rPr>
                                </w:pPr>
                                <w:hyperlink w:anchor="_Toc191395422" w:history="1">
                                  <w:r w:rsidRPr="00351265">
                                    <w:rPr>
                                      <w:rStyle w:val="Hyperlink"/>
                                    </w:rPr>
                                    <w:t>Access to support services</w:t>
                                  </w:r>
                                  <w:r>
                                    <w:rPr>
                                      <w:webHidden/>
                                    </w:rPr>
                                    <w:tab/>
                                  </w:r>
                                  <w:r>
                                    <w:rPr>
                                      <w:webHidden/>
                                    </w:rPr>
                                    <w:fldChar w:fldCharType="begin"/>
                                  </w:r>
                                  <w:r>
                                    <w:rPr>
                                      <w:webHidden/>
                                    </w:rPr>
                                    <w:instrText xml:space="preserve"> PAGEREF _Toc191395422 \h </w:instrText>
                                  </w:r>
                                  <w:r>
                                    <w:rPr>
                                      <w:webHidden/>
                                    </w:rPr>
                                  </w:r>
                                  <w:r>
                                    <w:rPr>
                                      <w:webHidden/>
                                    </w:rPr>
                                    <w:fldChar w:fldCharType="separate"/>
                                  </w:r>
                                  <w:r w:rsidR="00BE325B">
                                    <w:rPr>
                                      <w:webHidden/>
                                    </w:rPr>
                                    <w:t>9</w:t>
                                  </w:r>
                                  <w:r>
                                    <w:rPr>
                                      <w:webHidden/>
                                    </w:rPr>
                                    <w:fldChar w:fldCharType="end"/>
                                  </w:r>
                                </w:hyperlink>
                              </w:p>
                              <w:p w14:paraId="0B9CEF3E" w14:textId="0BE3381D" w:rsidR="005742DF" w:rsidRDefault="005742DF">
                                <w:r>
                                  <w:rPr>
                                    <w:b/>
                                    <w:bCs/>
                                    <w:noProof/>
                                  </w:rPr>
                                  <w:fldChar w:fldCharType="end"/>
                                </w:r>
                              </w:p>
                            </w:sdtContent>
                          </w:sdt>
                          <w:p w14:paraId="69971E3D" w14:textId="514CE709" w:rsidR="00304FA8" w:rsidRDefault="00304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42A63" id="_x0000_t202" coordsize="21600,21600" o:spt="202" path="m,l,21600r21600,l21600,xe">
                <v:stroke joinstyle="miter"/>
                <v:path gradientshapeok="t" o:connecttype="rect"/>
              </v:shapetype>
              <v:shape id="Text Box 2" o:spid="_x0000_s1026" type="#_x0000_t202" style="position:absolute;margin-left:400.3pt;margin-top:28.2pt;width:451.5pt;height:331.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YmEAIAACA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">
                <v:textbox>
                  <w:txbxContent>
                    <w:sdt>
                      <w:sdtPr>
                        <w:rPr>
                          <w:rFonts w:ascii="Cambria" w:eastAsia="Times New Roman" w:hAnsi="Cambria" w:cs="Times New Roman"/>
                          <w:color w:val="auto"/>
                          <w:sz w:val="20"/>
                          <w:szCs w:val="20"/>
                          <w:lang w:val="en-AU"/>
                        </w:rPr>
                        <w:id w:val="2096934"/>
                        <w:docPartObj>
                          <w:docPartGallery w:val="Table of Contents"/>
                          <w:docPartUnique/>
                        </w:docPartObj>
                      </w:sdtPr>
                      <w:sdtEndPr>
                        <w:rPr>
                          <w:b/>
                          <w:bCs/>
                          <w:noProof/>
                        </w:rPr>
                      </w:sdtEndPr>
                      <w:sdtContent>
                        <w:p w14:paraId="053CE153" w14:textId="7963ADD0" w:rsidR="005742DF" w:rsidRDefault="005742DF">
                          <w:pPr>
                            <w:pStyle w:val="TOCHeading"/>
                          </w:pPr>
                          <w:r>
                            <w:t>Contents</w:t>
                          </w:r>
                        </w:p>
                        <w:p w14:paraId="70094DE4" w14:textId="2C5C412A" w:rsidR="003D7EA7" w:rsidRDefault="005742DF">
                          <w:pPr>
                            <w:pStyle w:val="TOC1"/>
                            <w:rPr>
                              <w:rFonts w:eastAsiaTheme="minorEastAsia"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91395408" w:history="1">
                            <w:r w:rsidR="003D7EA7" w:rsidRPr="00351265">
                              <w:rPr>
                                <w:rStyle w:val="Hyperlink"/>
                              </w:rPr>
                              <w:t>Consultation paper</w:t>
                            </w:r>
                            <w:r w:rsidR="003D7EA7">
                              <w:rPr>
                                <w:webHidden/>
                              </w:rPr>
                              <w:tab/>
                            </w:r>
                            <w:r w:rsidR="003D7EA7">
                              <w:rPr>
                                <w:webHidden/>
                              </w:rPr>
                              <w:fldChar w:fldCharType="begin"/>
                            </w:r>
                            <w:r w:rsidR="003D7EA7">
                              <w:rPr>
                                <w:webHidden/>
                              </w:rPr>
                              <w:instrText xml:space="preserve"> PAGEREF _Toc191395408 \h </w:instrText>
                            </w:r>
                            <w:r w:rsidR="003D7EA7">
                              <w:rPr>
                                <w:webHidden/>
                              </w:rPr>
                            </w:r>
                            <w:r w:rsidR="003D7EA7">
                              <w:rPr>
                                <w:webHidden/>
                              </w:rPr>
                              <w:fldChar w:fldCharType="separate"/>
                            </w:r>
                            <w:r w:rsidR="00BE325B">
                              <w:rPr>
                                <w:webHidden/>
                              </w:rPr>
                              <w:t>2</w:t>
                            </w:r>
                            <w:r w:rsidR="003D7EA7">
                              <w:rPr>
                                <w:webHidden/>
                              </w:rPr>
                              <w:fldChar w:fldCharType="end"/>
                            </w:r>
                          </w:hyperlink>
                        </w:p>
                        <w:p w14:paraId="2FFE0469" w14:textId="711600BA" w:rsidR="003D7EA7" w:rsidRDefault="003D7EA7">
                          <w:pPr>
                            <w:pStyle w:val="TOC1"/>
                            <w:rPr>
                              <w:rFonts w:eastAsiaTheme="minorEastAsia" w:cstheme="minorBidi"/>
                              <w:b w:val="0"/>
                              <w:kern w:val="2"/>
                              <w:sz w:val="24"/>
                              <w:szCs w:val="24"/>
                              <w:lang w:eastAsia="en-AU"/>
                              <w14:ligatures w14:val="standardContextual"/>
                            </w:rPr>
                          </w:pPr>
                          <w:hyperlink w:anchor="_Toc191395409" w:history="1">
                            <w:r w:rsidRPr="00351265">
                              <w:rPr>
                                <w:rStyle w:val="Hyperlink"/>
                              </w:rPr>
                              <w:t>Context for the investigation</w:t>
                            </w:r>
                            <w:r>
                              <w:rPr>
                                <w:webHidden/>
                              </w:rPr>
                              <w:tab/>
                            </w:r>
                            <w:r>
                              <w:rPr>
                                <w:webHidden/>
                              </w:rPr>
                              <w:fldChar w:fldCharType="begin"/>
                            </w:r>
                            <w:r>
                              <w:rPr>
                                <w:webHidden/>
                              </w:rPr>
                              <w:instrText xml:space="preserve"> PAGEREF _Toc191395409 \h </w:instrText>
                            </w:r>
                            <w:r>
                              <w:rPr>
                                <w:webHidden/>
                              </w:rPr>
                            </w:r>
                            <w:r>
                              <w:rPr>
                                <w:webHidden/>
                              </w:rPr>
                              <w:fldChar w:fldCharType="separate"/>
                            </w:r>
                            <w:r w:rsidR="00BE325B">
                              <w:rPr>
                                <w:webHidden/>
                              </w:rPr>
                              <w:t>3</w:t>
                            </w:r>
                            <w:r>
                              <w:rPr>
                                <w:webHidden/>
                              </w:rPr>
                              <w:fldChar w:fldCharType="end"/>
                            </w:r>
                          </w:hyperlink>
                        </w:p>
                        <w:p w14:paraId="3EFC0F3B" w14:textId="0ED449C0" w:rsidR="003D7EA7" w:rsidRDefault="003D7EA7">
                          <w:pPr>
                            <w:pStyle w:val="TOC2"/>
                            <w:rPr>
                              <w:rFonts w:eastAsiaTheme="minorEastAsia" w:cstheme="minorBidi"/>
                              <w:kern w:val="2"/>
                              <w:sz w:val="24"/>
                              <w:szCs w:val="24"/>
                              <w:lang w:eastAsia="en-AU"/>
                              <w14:ligatures w14:val="standardContextual"/>
                            </w:rPr>
                          </w:pPr>
                          <w:hyperlink w:anchor="_Toc191395410" w:history="1">
                            <w:r w:rsidRPr="00351265">
                              <w:rPr>
                                <w:rStyle w:val="Hyperlink"/>
                              </w:rPr>
                              <w:t>What is immediate action?</w:t>
                            </w:r>
                            <w:r>
                              <w:rPr>
                                <w:webHidden/>
                              </w:rPr>
                              <w:tab/>
                            </w:r>
                            <w:r>
                              <w:rPr>
                                <w:webHidden/>
                              </w:rPr>
                              <w:fldChar w:fldCharType="begin"/>
                            </w:r>
                            <w:r>
                              <w:rPr>
                                <w:webHidden/>
                              </w:rPr>
                              <w:instrText xml:space="preserve"> PAGEREF _Toc191395410 \h </w:instrText>
                            </w:r>
                            <w:r>
                              <w:rPr>
                                <w:webHidden/>
                              </w:rPr>
                            </w:r>
                            <w:r>
                              <w:rPr>
                                <w:webHidden/>
                              </w:rPr>
                              <w:fldChar w:fldCharType="separate"/>
                            </w:r>
                            <w:r w:rsidR="00BE325B">
                              <w:rPr>
                                <w:webHidden/>
                              </w:rPr>
                              <w:t>3</w:t>
                            </w:r>
                            <w:r>
                              <w:rPr>
                                <w:webHidden/>
                              </w:rPr>
                              <w:fldChar w:fldCharType="end"/>
                            </w:r>
                          </w:hyperlink>
                        </w:p>
                        <w:p w14:paraId="66E1112A" w14:textId="7904ADD7" w:rsidR="003D7EA7" w:rsidRDefault="003D7EA7">
                          <w:pPr>
                            <w:pStyle w:val="TOC2"/>
                            <w:rPr>
                              <w:rFonts w:eastAsiaTheme="minorEastAsia" w:cstheme="minorBidi"/>
                              <w:kern w:val="2"/>
                              <w:sz w:val="24"/>
                              <w:szCs w:val="24"/>
                              <w:lang w:eastAsia="en-AU"/>
                              <w14:ligatures w14:val="standardContextual"/>
                            </w:rPr>
                          </w:pPr>
                          <w:hyperlink w:anchor="_Toc191395411" w:history="1">
                            <w:r w:rsidRPr="00351265">
                              <w:rPr>
                                <w:rStyle w:val="Hyperlink"/>
                              </w:rPr>
                              <w:t>What is the Ombudsman’s role?</w:t>
                            </w:r>
                            <w:r>
                              <w:rPr>
                                <w:webHidden/>
                              </w:rPr>
                              <w:tab/>
                            </w:r>
                            <w:r>
                              <w:rPr>
                                <w:webHidden/>
                              </w:rPr>
                              <w:fldChar w:fldCharType="begin"/>
                            </w:r>
                            <w:r>
                              <w:rPr>
                                <w:webHidden/>
                              </w:rPr>
                              <w:instrText xml:space="preserve"> PAGEREF _Toc191395411 \h </w:instrText>
                            </w:r>
                            <w:r>
                              <w:rPr>
                                <w:webHidden/>
                              </w:rPr>
                            </w:r>
                            <w:r>
                              <w:rPr>
                                <w:webHidden/>
                              </w:rPr>
                              <w:fldChar w:fldCharType="separate"/>
                            </w:r>
                            <w:r w:rsidR="00BE325B">
                              <w:rPr>
                                <w:webHidden/>
                              </w:rPr>
                              <w:t>4</w:t>
                            </w:r>
                            <w:r>
                              <w:rPr>
                                <w:webHidden/>
                              </w:rPr>
                              <w:fldChar w:fldCharType="end"/>
                            </w:r>
                          </w:hyperlink>
                        </w:p>
                        <w:p w14:paraId="635C6414" w14:textId="3A2FB886" w:rsidR="003D7EA7" w:rsidRDefault="003D7EA7">
                          <w:pPr>
                            <w:pStyle w:val="TOC1"/>
                            <w:rPr>
                              <w:rFonts w:eastAsiaTheme="minorEastAsia" w:cstheme="minorBidi"/>
                              <w:b w:val="0"/>
                              <w:kern w:val="2"/>
                              <w:sz w:val="24"/>
                              <w:szCs w:val="24"/>
                              <w:lang w:eastAsia="en-AU"/>
                              <w14:ligatures w14:val="standardContextual"/>
                            </w:rPr>
                          </w:pPr>
                          <w:hyperlink w:anchor="_Toc191395412" w:history="1">
                            <w:r w:rsidRPr="00351265">
                              <w:rPr>
                                <w:rStyle w:val="Hyperlink"/>
                              </w:rPr>
                              <w:t>About the investigation</w:t>
                            </w:r>
                            <w:r>
                              <w:rPr>
                                <w:webHidden/>
                              </w:rPr>
                              <w:tab/>
                            </w:r>
                            <w:r>
                              <w:rPr>
                                <w:webHidden/>
                              </w:rPr>
                              <w:fldChar w:fldCharType="begin"/>
                            </w:r>
                            <w:r>
                              <w:rPr>
                                <w:webHidden/>
                              </w:rPr>
                              <w:instrText xml:space="preserve"> PAGEREF _Toc191395412 \h </w:instrText>
                            </w:r>
                            <w:r>
                              <w:rPr>
                                <w:webHidden/>
                              </w:rPr>
                            </w:r>
                            <w:r>
                              <w:rPr>
                                <w:webHidden/>
                              </w:rPr>
                              <w:fldChar w:fldCharType="separate"/>
                            </w:r>
                            <w:r w:rsidR="00BE325B">
                              <w:rPr>
                                <w:webHidden/>
                              </w:rPr>
                              <w:t>4</w:t>
                            </w:r>
                            <w:r>
                              <w:rPr>
                                <w:webHidden/>
                              </w:rPr>
                              <w:fldChar w:fldCharType="end"/>
                            </w:r>
                          </w:hyperlink>
                        </w:p>
                        <w:p w14:paraId="6A783BB7" w14:textId="09F7624C" w:rsidR="003D7EA7" w:rsidRDefault="003D7EA7">
                          <w:pPr>
                            <w:pStyle w:val="TOC2"/>
                            <w:rPr>
                              <w:rFonts w:eastAsiaTheme="minorEastAsia" w:cstheme="minorBidi"/>
                              <w:kern w:val="2"/>
                              <w:sz w:val="24"/>
                              <w:szCs w:val="24"/>
                              <w:lang w:eastAsia="en-AU"/>
                              <w14:ligatures w14:val="standardContextual"/>
                            </w:rPr>
                          </w:pPr>
                          <w:hyperlink w:anchor="_Toc191395413" w:history="1">
                            <w:r w:rsidRPr="00351265">
                              <w:rPr>
                                <w:rStyle w:val="Hyperlink"/>
                              </w:rPr>
                              <w:t>What is the Ombudsman investigating?</w:t>
                            </w:r>
                            <w:r>
                              <w:rPr>
                                <w:webHidden/>
                              </w:rPr>
                              <w:tab/>
                            </w:r>
                            <w:r>
                              <w:rPr>
                                <w:webHidden/>
                              </w:rPr>
                              <w:fldChar w:fldCharType="begin"/>
                            </w:r>
                            <w:r>
                              <w:rPr>
                                <w:webHidden/>
                              </w:rPr>
                              <w:instrText xml:space="preserve"> PAGEREF _Toc191395413 \h </w:instrText>
                            </w:r>
                            <w:r>
                              <w:rPr>
                                <w:webHidden/>
                              </w:rPr>
                            </w:r>
                            <w:r>
                              <w:rPr>
                                <w:webHidden/>
                              </w:rPr>
                              <w:fldChar w:fldCharType="separate"/>
                            </w:r>
                            <w:r w:rsidR="00BE325B">
                              <w:rPr>
                                <w:webHidden/>
                              </w:rPr>
                              <w:t>4</w:t>
                            </w:r>
                            <w:r>
                              <w:rPr>
                                <w:webHidden/>
                              </w:rPr>
                              <w:fldChar w:fldCharType="end"/>
                            </w:r>
                          </w:hyperlink>
                        </w:p>
                        <w:p w14:paraId="2197BD44" w14:textId="19F8D45E" w:rsidR="003D7EA7" w:rsidRDefault="003D7EA7">
                          <w:pPr>
                            <w:pStyle w:val="TOC2"/>
                            <w:rPr>
                              <w:rFonts w:eastAsiaTheme="minorEastAsia" w:cstheme="minorBidi"/>
                              <w:kern w:val="2"/>
                              <w:sz w:val="24"/>
                              <w:szCs w:val="24"/>
                              <w:lang w:eastAsia="en-AU"/>
                              <w14:ligatures w14:val="standardContextual"/>
                            </w:rPr>
                          </w:pPr>
                          <w:hyperlink w:anchor="_Toc191395414" w:history="1">
                            <w:r w:rsidRPr="00351265">
                              <w:rPr>
                                <w:rStyle w:val="Hyperlink"/>
                              </w:rPr>
                              <w:t>Why is the Ombudsman investigating?</w:t>
                            </w:r>
                            <w:r>
                              <w:rPr>
                                <w:webHidden/>
                              </w:rPr>
                              <w:tab/>
                            </w:r>
                            <w:r>
                              <w:rPr>
                                <w:webHidden/>
                              </w:rPr>
                              <w:fldChar w:fldCharType="begin"/>
                            </w:r>
                            <w:r>
                              <w:rPr>
                                <w:webHidden/>
                              </w:rPr>
                              <w:instrText xml:space="preserve"> PAGEREF _Toc191395414 \h </w:instrText>
                            </w:r>
                            <w:r>
                              <w:rPr>
                                <w:webHidden/>
                              </w:rPr>
                            </w:r>
                            <w:r>
                              <w:rPr>
                                <w:webHidden/>
                              </w:rPr>
                              <w:fldChar w:fldCharType="separate"/>
                            </w:r>
                            <w:r w:rsidR="00BE325B">
                              <w:rPr>
                                <w:webHidden/>
                              </w:rPr>
                              <w:t>5</w:t>
                            </w:r>
                            <w:r>
                              <w:rPr>
                                <w:webHidden/>
                              </w:rPr>
                              <w:fldChar w:fldCharType="end"/>
                            </w:r>
                          </w:hyperlink>
                        </w:p>
                        <w:p w14:paraId="55448EC0" w14:textId="32DD41B2" w:rsidR="003D7EA7" w:rsidRDefault="003D7EA7">
                          <w:pPr>
                            <w:pStyle w:val="TOC1"/>
                            <w:rPr>
                              <w:rFonts w:eastAsiaTheme="minorEastAsia" w:cstheme="minorBidi"/>
                              <w:b w:val="0"/>
                              <w:kern w:val="2"/>
                              <w:sz w:val="24"/>
                              <w:szCs w:val="24"/>
                              <w:lang w:eastAsia="en-AU"/>
                              <w14:ligatures w14:val="standardContextual"/>
                            </w:rPr>
                          </w:pPr>
                          <w:hyperlink w:anchor="_Toc191395415" w:history="1">
                            <w:r w:rsidRPr="00351265">
                              <w:rPr>
                                <w:rStyle w:val="Hyperlink"/>
                              </w:rPr>
                              <w:t>Your participation – making a submission</w:t>
                            </w:r>
                            <w:r>
                              <w:rPr>
                                <w:webHidden/>
                              </w:rPr>
                              <w:tab/>
                            </w:r>
                            <w:r>
                              <w:rPr>
                                <w:webHidden/>
                              </w:rPr>
                              <w:fldChar w:fldCharType="begin"/>
                            </w:r>
                            <w:r>
                              <w:rPr>
                                <w:webHidden/>
                              </w:rPr>
                              <w:instrText xml:space="preserve"> PAGEREF _Toc191395415 \h </w:instrText>
                            </w:r>
                            <w:r>
                              <w:rPr>
                                <w:webHidden/>
                              </w:rPr>
                            </w:r>
                            <w:r>
                              <w:rPr>
                                <w:webHidden/>
                              </w:rPr>
                              <w:fldChar w:fldCharType="separate"/>
                            </w:r>
                            <w:r w:rsidR="00BE325B">
                              <w:rPr>
                                <w:webHidden/>
                              </w:rPr>
                              <w:t>7</w:t>
                            </w:r>
                            <w:r>
                              <w:rPr>
                                <w:webHidden/>
                              </w:rPr>
                              <w:fldChar w:fldCharType="end"/>
                            </w:r>
                          </w:hyperlink>
                        </w:p>
                        <w:p w14:paraId="42254CAB" w14:textId="1AB68456" w:rsidR="003D7EA7" w:rsidRDefault="003D7EA7">
                          <w:pPr>
                            <w:pStyle w:val="TOC2"/>
                            <w:rPr>
                              <w:rFonts w:eastAsiaTheme="minorEastAsia" w:cstheme="minorBidi"/>
                              <w:kern w:val="2"/>
                              <w:sz w:val="24"/>
                              <w:szCs w:val="24"/>
                              <w:lang w:eastAsia="en-AU"/>
                              <w14:ligatures w14:val="standardContextual"/>
                            </w:rPr>
                          </w:pPr>
                          <w:hyperlink w:anchor="_Toc191395416" w:history="1">
                            <w:r w:rsidRPr="00351265">
                              <w:rPr>
                                <w:rStyle w:val="Hyperlink"/>
                              </w:rPr>
                              <w:t>How do I make a submission?</w:t>
                            </w:r>
                            <w:r>
                              <w:rPr>
                                <w:webHidden/>
                              </w:rPr>
                              <w:tab/>
                            </w:r>
                            <w:r>
                              <w:rPr>
                                <w:webHidden/>
                              </w:rPr>
                              <w:fldChar w:fldCharType="begin"/>
                            </w:r>
                            <w:r>
                              <w:rPr>
                                <w:webHidden/>
                              </w:rPr>
                              <w:instrText xml:space="preserve"> PAGEREF _Toc191395416 \h </w:instrText>
                            </w:r>
                            <w:r>
                              <w:rPr>
                                <w:webHidden/>
                              </w:rPr>
                            </w:r>
                            <w:r>
                              <w:rPr>
                                <w:webHidden/>
                              </w:rPr>
                              <w:fldChar w:fldCharType="separate"/>
                            </w:r>
                            <w:r w:rsidR="00BE325B">
                              <w:rPr>
                                <w:webHidden/>
                              </w:rPr>
                              <w:t>7</w:t>
                            </w:r>
                            <w:r>
                              <w:rPr>
                                <w:webHidden/>
                              </w:rPr>
                              <w:fldChar w:fldCharType="end"/>
                            </w:r>
                          </w:hyperlink>
                        </w:p>
                        <w:p w14:paraId="2BFB0BB2" w14:textId="75BB7807" w:rsidR="003D7EA7" w:rsidRDefault="003D7EA7">
                          <w:pPr>
                            <w:pStyle w:val="TOC2"/>
                            <w:rPr>
                              <w:rFonts w:eastAsiaTheme="minorEastAsia" w:cstheme="minorBidi"/>
                              <w:kern w:val="2"/>
                              <w:sz w:val="24"/>
                              <w:szCs w:val="24"/>
                              <w:lang w:eastAsia="en-AU"/>
                              <w14:ligatures w14:val="standardContextual"/>
                            </w:rPr>
                          </w:pPr>
                          <w:hyperlink w:anchor="_Toc191395417" w:history="1">
                            <w:r w:rsidRPr="00351265">
                              <w:rPr>
                                <w:rStyle w:val="Hyperlink"/>
                              </w:rPr>
                              <w:t>When can I make a submission?</w:t>
                            </w:r>
                            <w:r>
                              <w:rPr>
                                <w:webHidden/>
                              </w:rPr>
                              <w:tab/>
                            </w:r>
                            <w:r>
                              <w:rPr>
                                <w:webHidden/>
                              </w:rPr>
                              <w:fldChar w:fldCharType="begin"/>
                            </w:r>
                            <w:r>
                              <w:rPr>
                                <w:webHidden/>
                              </w:rPr>
                              <w:instrText xml:space="preserve"> PAGEREF _Toc191395417 \h </w:instrText>
                            </w:r>
                            <w:r>
                              <w:rPr>
                                <w:webHidden/>
                              </w:rPr>
                            </w:r>
                            <w:r>
                              <w:rPr>
                                <w:webHidden/>
                              </w:rPr>
                              <w:fldChar w:fldCharType="separate"/>
                            </w:r>
                            <w:r w:rsidR="00BE325B">
                              <w:rPr>
                                <w:webHidden/>
                              </w:rPr>
                              <w:t>8</w:t>
                            </w:r>
                            <w:r>
                              <w:rPr>
                                <w:webHidden/>
                              </w:rPr>
                              <w:fldChar w:fldCharType="end"/>
                            </w:r>
                          </w:hyperlink>
                        </w:p>
                        <w:p w14:paraId="58FC81C1" w14:textId="6495C7FA" w:rsidR="003D7EA7" w:rsidRDefault="003D7EA7">
                          <w:pPr>
                            <w:pStyle w:val="TOC2"/>
                            <w:rPr>
                              <w:rFonts w:eastAsiaTheme="minorEastAsia" w:cstheme="minorBidi"/>
                              <w:kern w:val="2"/>
                              <w:sz w:val="24"/>
                              <w:szCs w:val="24"/>
                              <w:lang w:eastAsia="en-AU"/>
                              <w14:ligatures w14:val="standardContextual"/>
                            </w:rPr>
                          </w:pPr>
                          <w:hyperlink w:anchor="_Toc191395418" w:history="1">
                            <w:r w:rsidRPr="00351265">
                              <w:rPr>
                                <w:rStyle w:val="Hyperlink"/>
                              </w:rPr>
                              <w:t>How will information I provide in my submission be used?</w:t>
                            </w:r>
                            <w:r>
                              <w:rPr>
                                <w:webHidden/>
                              </w:rPr>
                              <w:tab/>
                            </w:r>
                            <w:r>
                              <w:rPr>
                                <w:webHidden/>
                              </w:rPr>
                              <w:fldChar w:fldCharType="begin"/>
                            </w:r>
                            <w:r>
                              <w:rPr>
                                <w:webHidden/>
                              </w:rPr>
                              <w:instrText xml:space="preserve"> PAGEREF _Toc191395418 \h </w:instrText>
                            </w:r>
                            <w:r>
                              <w:rPr>
                                <w:webHidden/>
                              </w:rPr>
                            </w:r>
                            <w:r>
                              <w:rPr>
                                <w:webHidden/>
                              </w:rPr>
                              <w:fldChar w:fldCharType="separate"/>
                            </w:r>
                            <w:r w:rsidR="00BE325B">
                              <w:rPr>
                                <w:webHidden/>
                              </w:rPr>
                              <w:t>8</w:t>
                            </w:r>
                            <w:r>
                              <w:rPr>
                                <w:webHidden/>
                              </w:rPr>
                              <w:fldChar w:fldCharType="end"/>
                            </w:r>
                          </w:hyperlink>
                        </w:p>
                        <w:p w14:paraId="6A0ABE00" w14:textId="7DE230C2" w:rsidR="003D7EA7" w:rsidRDefault="003D7EA7">
                          <w:pPr>
                            <w:pStyle w:val="TOC2"/>
                            <w:rPr>
                              <w:rFonts w:eastAsiaTheme="minorEastAsia" w:cstheme="minorBidi"/>
                              <w:kern w:val="2"/>
                              <w:sz w:val="24"/>
                              <w:szCs w:val="24"/>
                              <w:lang w:eastAsia="en-AU"/>
                              <w14:ligatures w14:val="standardContextual"/>
                            </w:rPr>
                          </w:pPr>
                          <w:hyperlink w:anchor="_Toc191395419" w:history="1">
                            <w:r w:rsidRPr="00351265">
                              <w:rPr>
                                <w:rStyle w:val="Hyperlink"/>
                              </w:rPr>
                              <w:t>Will my submission be made public?</w:t>
                            </w:r>
                            <w:r>
                              <w:rPr>
                                <w:webHidden/>
                              </w:rPr>
                              <w:tab/>
                            </w:r>
                            <w:r>
                              <w:rPr>
                                <w:webHidden/>
                              </w:rPr>
                              <w:fldChar w:fldCharType="begin"/>
                            </w:r>
                            <w:r>
                              <w:rPr>
                                <w:webHidden/>
                              </w:rPr>
                              <w:instrText xml:space="preserve"> PAGEREF _Toc191395419 \h </w:instrText>
                            </w:r>
                            <w:r>
                              <w:rPr>
                                <w:webHidden/>
                              </w:rPr>
                            </w:r>
                            <w:r>
                              <w:rPr>
                                <w:webHidden/>
                              </w:rPr>
                              <w:fldChar w:fldCharType="separate"/>
                            </w:r>
                            <w:r w:rsidR="00BE325B">
                              <w:rPr>
                                <w:webHidden/>
                              </w:rPr>
                              <w:t>9</w:t>
                            </w:r>
                            <w:r>
                              <w:rPr>
                                <w:webHidden/>
                              </w:rPr>
                              <w:fldChar w:fldCharType="end"/>
                            </w:r>
                          </w:hyperlink>
                        </w:p>
                        <w:p w14:paraId="3927EDA0" w14:textId="5A31D568" w:rsidR="003D7EA7" w:rsidRDefault="003D7EA7">
                          <w:pPr>
                            <w:pStyle w:val="TOC2"/>
                            <w:rPr>
                              <w:rFonts w:eastAsiaTheme="minorEastAsia" w:cstheme="minorBidi"/>
                              <w:kern w:val="2"/>
                              <w:sz w:val="24"/>
                              <w:szCs w:val="24"/>
                              <w:lang w:eastAsia="en-AU"/>
                              <w14:ligatures w14:val="standardContextual"/>
                            </w:rPr>
                          </w:pPr>
                          <w:hyperlink w:anchor="_Toc191395420" w:history="1">
                            <w:r w:rsidRPr="00351265">
                              <w:rPr>
                                <w:rStyle w:val="Hyperlink"/>
                              </w:rPr>
                              <w:t>What will happen after I make a submission?</w:t>
                            </w:r>
                            <w:r>
                              <w:rPr>
                                <w:webHidden/>
                              </w:rPr>
                              <w:tab/>
                            </w:r>
                            <w:r>
                              <w:rPr>
                                <w:webHidden/>
                              </w:rPr>
                              <w:fldChar w:fldCharType="begin"/>
                            </w:r>
                            <w:r>
                              <w:rPr>
                                <w:webHidden/>
                              </w:rPr>
                              <w:instrText xml:space="preserve"> PAGEREF _Toc191395420 \h </w:instrText>
                            </w:r>
                            <w:r>
                              <w:rPr>
                                <w:webHidden/>
                              </w:rPr>
                            </w:r>
                            <w:r>
                              <w:rPr>
                                <w:webHidden/>
                              </w:rPr>
                              <w:fldChar w:fldCharType="separate"/>
                            </w:r>
                            <w:r w:rsidR="00BE325B">
                              <w:rPr>
                                <w:webHidden/>
                              </w:rPr>
                              <w:t>9</w:t>
                            </w:r>
                            <w:r>
                              <w:rPr>
                                <w:webHidden/>
                              </w:rPr>
                              <w:fldChar w:fldCharType="end"/>
                            </w:r>
                          </w:hyperlink>
                        </w:p>
                        <w:p w14:paraId="4BD3F4FB" w14:textId="32F559B4" w:rsidR="003D7EA7" w:rsidRDefault="003D7EA7">
                          <w:pPr>
                            <w:pStyle w:val="TOC2"/>
                            <w:rPr>
                              <w:rFonts w:eastAsiaTheme="minorEastAsia" w:cstheme="minorBidi"/>
                              <w:kern w:val="2"/>
                              <w:sz w:val="24"/>
                              <w:szCs w:val="24"/>
                              <w:lang w:eastAsia="en-AU"/>
                              <w14:ligatures w14:val="standardContextual"/>
                            </w:rPr>
                          </w:pPr>
                          <w:hyperlink w:anchor="_Toc191395421" w:history="1">
                            <w:r w:rsidRPr="00351265">
                              <w:rPr>
                                <w:rStyle w:val="Hyperlink"/>
                              </w:rPr>
                              <w:t>Can I make a complaint about how Ahpra or a National Board handled my matter?</w:t>
                            </w:r>
                            <w:r>
                              <w:rPr>
                                <w:webHidden/>
                              </w:rPr>
                              <w:tab/>
                            </w:r>
                            <w:r>
                              <w:rPr>
                                <w:webHidden/>
                              </w:rPr>
                              <w:fldChar w:fldCharType="begin"/>
                            </w:r>
                            <w:r>
                              <w:rPr>
                                <w:webHidden/>
                              </w:rPr>
                              <w:instrText xml:space="preserve"> PAGEREF _Toc191395421 \h </w:instrText>
                            </w:r>
                            <w:r>
                              <w:rPr>
                                <w:webHidden/>
                              </w:rPr>
                            </w:r>
                            <w:r>
                              <w:rPr>
                                <w:webHidden/>
                              </w:rPr>
                              <w:fldChar w:fldCharType="separate"/>
                            </w:r>
                            <w:r w:rsidR="00BE325B">
                              <w:rPr>
                                <w:webHidden/>
                              </w:rPr>
                              <w:t>9</w:t>
                            </w:r>
                            <w:r>
                              <w:rPr>
                                <w:webHidden/>
                              </w:rPr>
                              <w:fldChar w:fldCharType="end"/>
                            </w:r>
                          </w:hyperlink>
                        </w:p>
                        <w:p w14:paraId="1D6A2391" w14:textId="6B883003" w:rsidR="003D7EA7" w:rsidRDefault="003D7EA7">
                          <w:pPr>
                            <w:pStyle w:val="TOC2"/>
                            <w:rPr>
                              <w:rFonts w:eastAsiaTheme="minorEastAsia" w:cstheme="minorBidi"/>
                              <w:kern w:val="2"/>
                              <w:sz w:val="24"/>
                              <w:szCs w:val="24"/>
                              <w:lang w:eastAsia="en-AU"/>
                              <w14:ligatures w14:val="standardContextual"/>
                            </w:rPr>
                          </w:pPr>
                          <w:hyperlink w:anchor="_Toc191395422" w:history="1">
                            <w:r w:rsidRPr="00351265">
                              <w:rPr>
                                <w:rStyle w:val="Hyperlink"/>
                              </w:rPr>
                              <w:t>Access to support services</w:t>
                            </w:r>
                            <w:r>
                              <w:rPr>
                                <w:webHidden/>
                              </w:rPr>
                              <w:tab/>
                            </w:r>
                            <w:r>
                              <w:rPr>
                                <w:webHidden/>
                              </w:rPr>
                              <w:fldChar w:fldCharType="begin"/>
                            </w:r>
                            <w:r>
                              <w:rPr>
                                <w:webHidden/>
                              </w:rPr>
                              <w:instrText xml:space="preserve"> PAGEREF _Toc191395422 \h </w:instrText>
                            </w:r>
                            <w:r>
                              <w:rPr>
                                <w:webHidden/>
                              </w:rPr>
                            </w:r>
                            <w:r>
                              <w:rPr>
                                <w:webHidden/>
                              </w:rPr>
                              <w:fldChar w:fldCharType="separate"/>
                            </w:r>
                            <w:r w:rsidR="00BE325B">
                              <w:rPr>
                                <w:webHidden/>
                              </w:rPr>
                              <w:t>9</w:t>
                            </w:r>
                            <w:r>
                              <w:rPr>
                                <w:webHidden/>
                              </w:rPr>
                              <w:fldChar w:fldCharType="end"/>
                            </w:r>
                          </w:hyperlink>
                        </w:p>
                        <w:p w14:paraId="0B9CEF3E" w14:textId="0BE3381D" w:rsidR="005742DF" w:rsidRDefault="005742DF">
                          <w:r>
                            <w:rPr>
                              <w:b/>
                              <w:bCs/>
                              <w:noProof/>
                            </w:rPr>
                            <w:fldChar w:fldCharType="end"/>
                          </w:r>
                        </w:p>
                      </w:sdtContent>
                    </w:sdt>
                    <w:p w14:paraId="69971E3D" w14:textId="514CE709" w:rsidR="00304FA8" w:rsidRDefault="00304FA8"/>
                  </w:txbxContent>
                </v:textbox>
                <w10:wrap type="square" anchorx="margin"/>
              </v:shape>
            </w:pict>
          </mc:Fallback>
        </mc:AlternateContent>
      </w:r>
    </w:p>
    <w:p w14:paraId="668D6F24" w14:textId="10BF9015" w:rsidR="000C379D" w:rsidRDefault="000C379D" w:rsidP="000C379D">
      <w:pPr>
        <w:pStyle w:val="Heading1"/>
      </w:pPr>
      <w:bookmarkStart w:id="8" w:name="_Toc190186593"/>
      <w:bookmarkStart w:id="9" w:name="_Toc190271488"/>
      <w:bookmarkStart w:id="10" w:name="_Toc190271509"/>
      <w:bookmarkStart w:id="11" w:name="_Toc190271530"/>
      <w:bookmarkStart w:id="12" w:name="_Toc190271557"/>
      <w:bookmarkStart w:id="13" w:name="_Toc191395409"/>
      <w:bookmarkStart w:id="14" w:name="_Toc188348684"/>
      <w:r>
        <w:lastRenderedPageBreak/>
        <w:t>Context for the investigation</w:t>
      </w:r>
      <w:bookmarkEnd w:id="8"/>
      <w:bookmarkEnd w:id="9"/>
      <w:bookmarkEnd w:id="10"/>
      <w:bookmarkEnd w:id="11"/>
      <w:bookmarkEnd w:id="12"/>
      <w:bookmarkEnd w:id="13"/>
    </w:p>
    <w:p w14:paraId="7594E588" w14:textId="6745B6C4" w:rsidR="00F622F9" w:rsidRDefault="00F622F9" w:rsidP="00F622F9">
      <w:pPr>
        <w:pStyle w:val="NHPObody"/>
      </w:pPr>
      <w:r>
        <w:t>The National Registration and Accreditation Scheme’s (the National Scheme’s) primary guiding principle is the assurance of public protection and public confidence in health services provided by registered health practitioners.</w:t>
      </w:r>
      <w:r w:rsidR="00F030D1">
        <w:rPr>
          <w:rStyle w:val="FootnoteReference"/>
        </w:rPr>
        <w:footnoteReference w:id="2"/>
      </w:r>
      <w:r w:rsidR="00F030D1">
        <w:t xml:space="preserve"> </w:t>
      </w:r>
      <w:r>
        <w:t xml:space="preserve">‘Immediate action’ can be seen as a mechanism to achieve this objective by enabling a National </w:t>
      </w:r>
      <w:r w:rsidR="00653800">
        <w:t xml:space="preserve">Health Practitioner </w:t>
      </w:r>
      <w:r>
        <w:t xml:space="preserve">Board </w:t>
      </w:r>
      <w:r w:rsidR="00653800">
        <w:t xml:space="preserve">(National Board) </w:t>
      </w:r>
      <w:r>
        <w:t xml:space="preserve">to swiftly respond to protect the public from a serious risk posed by a </w:t>
      </w:r>
      <w:r w:rsidR="007A3271">
        <w:t xml:space="preserve">registered health </w:t>
      </w:r>
      <w:r>
        <w:t>practitioner.</w:t>
      </w:r>
      <w:r w:rsidR="008B50C7">
        <w:rPr>
          <w:rStyle w:val="FootnoteReference"/>
        </w:rPr>
        <w:footnoteReference w:id="3"/>
      </w:r>
    </w:p>
    <w:p w14:paraId="1571DD2A" w14:textId="0852F1DB" w:rsidR="0070111D" w:rsidRDefault="001F6532" w:rsidP="001F6532">
      <w:pPr>
        <w:pStyle w:val="NHPObodyafterbullets"/>
      </w:pPr>
      <w:r w:rsidRPr="4C5E7774">
        <w:t xml:space="preserve">While public protection is the National Scheme’s paramount principle, the </w:t>
      </w:r>
      <w:r w:rsidR="00781903" w:rsidRPr="4C5E7774">
        <w:t xml:space="preserve">Health Practitioner Regulation </w:t>
      </w:r>
      <w:r w:rsidRPr="4C5E7774">
        <w:t xml:space="preserve">National Law’s </w:t>
      </w:r>
      <w:r w:rsidR="00781903" w:rsidRPr="4C5E7774">
        <w:t xml:space="preserve">(the </w:t>
      </w:r>
      <w:r w:rsidRPr="4C5E7774">
        <w:t>National Law’s</w:t>
      </w:r>
      <w:r w:rsidR="00781903" w:rsidRPr="4C5E7774">
        <w:t>)</w:t>
      </w:r>
      <w:r w:rsidRPr="4C5E7774">
        <w:t xml:space="preserve"> other guiding principles are also relevant to the appropriate use of immediate action. This includes, for example, that the National Scheme operates in a way that is “transparent, accountable, efficient, effective and fair.”</w:t>
      </w:r>
      <w:r w:rsidR="008B50C7" w:rsidRPr="4C5E7774">
        <w:rPr>
          <w:rStyle w:val="FootnoteReference"/>
        </w:rPr>
        <w:footnoteReference w:id="4"/>
      </w:r>
      <w:r w:rsidRPr="4C5E7774">
        <w:t xml:space="preserve"> The notion of ensuring fairness for practitioners can be seen to stem from this guiding principle, alongside existing recognised principles regarding procedural fairness.</w:t>
      </w:r>
    </w:p>
    <w:p w14:paraId="178F9B1A" w14:textId="19A9D2A4" w:rsidR="000C379D" w:rsidRDefault="001F6532" w:rsidP="000C379D">
      <w:pPr>
        <w:pStyle w:val="Heading2"/>
      </w:pPr>
      <w:bookmarkStart w:id="15" w:name="_Toc190271489"/>
      <w:bookmarkStart w:id="16" w:name="_Toc190271510"/>
      <w:bookmarkStart w:id="17" w:name="_Toc190271531"/>
      <w:bookmarkStart w:id="18" w:name="_Toc190271558"/>
      <w:bookmarkStart w:id="19" w:name="_Toc191395410"/>
      <w:r>
        <w:t>What is immediate action?</w:t>
      </w:r>
      <w:bookmarkEnd w:id="15"/>
      <w:bookmarkEnd w:id="16"/>
      <w:bookmarkEnd w:id="17"/>
      <w:bookmarkEnd w:id="18"/>
      <w:bookmarkEnd w:id="19"/>
    </w:p>
    <w:p w14:paraId="6C369A40" w14:textId="459103A5" w:rsidR="00F622F9" w:rsidRDefault="00F622F9" w:rsidP="00F622F9">
      <w:pPr>
        <w:pStyle w:val="NHPObody"/>
      </w:pPr>
      <w:r>
        <w:t xml:space="preserve">Immediate action is defined, and its requirements outlined, in the National Law. In summary, immediate action refers to a National Board’s decision to </w:t>
      </w:r>
      <w:proofErr w:type="gramStart"/>
      <w:r>
        <w:t>take action</w:t>
      </w:r>
      <w:proofErr w:type="gramEnd"/>
      <w:r>
        <w:t xml:space="preserve"> regarding a health practitioner’s registration if it reasonably believes that a health practitioner poses a serious risk to the public, and/or it is in the public interest to do so.</w:t>
      </w:r>
      <w:r w:rsidR="005858B1">
        <w:rPr>
          <w:rStyle w:val="FootnoteReference"/>
        </w:rPr>
        <w:footnoteReference w:id="5"/>
      </w:r>
      <w:r>
        <w:t xml:space="preserve"> Action may include, for example, placing conditions on a practitioner’s registration or suspending the practitioner</w:t>
      </w:r>
      <w:r w:rsidR="00064186">
        <w:t>’s registration</w:t>
      </w:r>
      <w:r>
        <w:t>.</w:t>
      </w:r>
    </w:p>
    <w:p w14:paraId="05C86F3B" w14:textId="57EEAB8A" w:rsidR="00F622F9" w:rsidRDefault="00F622F9" w:rsidP="00F622F9">
      <w:pPr>
        <w:pStyle w:val="NHPObody"/>
      </w:pPr>
      <w:r w:rsidRPr="4C5E7774">
        <w:t xml:space="preserve">Immediate action is described by the </w:t>
      </w:r>
      <w:r w:rsidR="00CB21B6" w:rsidRPr="4C5E7774">
        <w:t>Australian Health Practitioner Regulation Agency (</w:t>
      </w:r>
      <w:r w:rsidRPr="4C5E7774">
        <w:t>Ahpra</w:t>
      </w:r>
      <w:r w:rsidR="00CB21B6" w:rsidRPr="4C5E7774">
        <w:t>)</w:t>
      </w:r>
      <w:r w:rsidRPr="4C5E7774">
        <w:t xml:space="preserve"> and the National Boards as an ‘interim action’. It is generally described this way because:</w:t>
      </w:r>
    </w:p>
    <w:p w14:paraId="693D2320" w14:textId="1902D4BC" w:rsidR="00F622F9" w:rsidRDefault="00F622F9" w:rsidP="00F622F9">
      <w:pPr>
        <w:pStyle w:val="NHPObullet1"/>
      </w:pPr>
      <w:r w:rsidRPr="4C5E7774">
        <w:t>a National Board make</w:t>
      </w:r>
      <w:r w:rsidR="00CB21B6" w:rsidRPr="4C5E7774">
        <w:t>s</w:t>
      </w:r>
      <w:r w:rsidRPr="4C5E7774">
        <w:t xml:space="preserve"> immediate action decisions quickly and </w:t>
      </w:r>
      <w:proofErr w:type="gramStart"/>
      <w:r w:rsidRPr="4C5E7774">
        <w:t>on the basis of</w:t>
      </w:r>
      <w:proofErr w:type="gramEnd"/>
      <w:r w:rsidRPr="4C5E7774">
        <w:t xml:space="preserve"> the information before it, which is often limited</w:t>
      </w:r>
      <w:r w:rsidR="00291CCD" w:rsidRPr="4C5E7774">
        <w:rPr>
          <w:rStyle w:val="FootnoteReference"/>
        </w:rPr>
        <w:footnoteReference w:id="6"/>
      </w:r>
      <w:r w:rsidRPr="4C5E7774">
        <w:t xml:space="preserve"> </w:t>
      </w:r>
    </w:p>
    <w:p w14:paraId="1BAAC0E1" w14:textId="01B80548" w:rsidR="00B549E6" w:rsidRDefault="00F622F9" w:rsidP="00B549E6">
      <w:pPr>
        <w:pStyle w:val="NHPObullet1"/>
      </w:pPr>
      <w:r>
        <w:t>after taking immediate action, the relevant National Board must decide which further action to take to address the issue/s which led to the immediate action.</w:t>
      </w:r>
      <w:r w:rsidR="00683D5F">
        <w:rPr>
          <w:rStyle w:val="FootnoteReference"/>
        </w:rPr>
        <w:footnoteReference w:id="7"/>
      </w:r>
      <w:r>
        <w:t xml:space="preserve"> This may include deciding to investigate a matter/s, referring a matter/s to the relevant Tribunal or a panel, or requiring that the practitioner undertake a health or performance assessment.</w:t>
      </w:r>
    </w:p>
    <w:p w14:paraId="21AB38F8" w14:textId="01E3AFFF" w:rsidR="008E44CB" w:rsidRDefault="00B224E5" w:rsidP="008E44CB">
      <w:pPr>
        <w:pStyle w:val="Heading2"/>
      </w:pPr>
      <w:bookmarkStart w:id="20" w:name="_Toc190271490"/>
      <w:bookmarkStart w:id="21" w:name="_Toc190271511"/>
      <w:bookmarkStart w:id="22" w:name="_Toc190271532"/>
      <w:bookmarkStart w:id="23" w:name="_Toc190271559"/>
      <w:bookmarkStart w:id="24" w:name="_Toc191395411"/>
      <w:r>
        <w:lastRenderedPageBreak/>
        <w:t>What is the Ombudsman’s role?</w:t>
      </w:r>
      <w:bookmarkEnd w:id="20"/>
      <w:bookmarkEnd w:id="21"/>
      <w:bookmarkEnd w:id="22"/>
      <w:bookmarkEnd w:id="23"/>
      <w:bookmarkEnd w:id="24"/>
    </w:p>
    <w:p w14:paraId="40B54C93" w14:textId="7D9B35F5" w:rsidR="008E44CB" w:rsidRPr="006958DD" w:rsidRDefault="008E44CB" w:rsidP="008E44CB">
      <w:pPr>
        <w:pStyle w:val="NHPObody"/>
      </w:pPr>
      <w:r>
        <w:t xml:space="preserve">The Ombudsman </w:t>
      </w:r>
      <w:r w:rsidRPr="00280C89">
        <w:t>champion</w:t>
      </w:r>
      <w:r>
        <w:t>s</w:t>
      </w:r>
      <w:r w:rsidRPr="00280C89">
        <w:t xml:space="preserve"> fairness by taking every complaint seriously and shining a light on systemic issues to affect positive change</w:t>
      </w:r>
      <w:r>
        <w:t xml:space="preserve">. </w:t>
      </w:r>
    </w:p>
    <w:p w14:paraId="10333007" w14:textId="4671E1A7" w:rsidR="00C45BC8" w:rsidRDefault="008B50C7" w:rsidP="008E44CB">
      <w:pPr>
        <w:pStyle w:val="NHPObody"/>
      </w:pPr>
      <w:r w:rsidRPr="4C5E7774">
        <w:t>The Ombudsman’s office</w:t>
      </w:r>
      <w:r w:rsidR="008E44CB" w:rsidRPr="4C5E7774">
        <w:t xml:space="preserve"> provide</w:t>
      </w:r>
      <w:r w:rsidRPr="4C5E7774">
        <w:t>s</w:t>
      </w:r>
      <w:r w:rsidR="008E44CB" w:rsidRPr="4C5E7774">
        <w:t xml:space="preserve"> a free and independent complaint handling service that is open to all, including the public, health practitioners, education providers, students and specialist medical trainees.</w:t>
      </w:r>
      <w:r w:rsidR="00BA0FC4" w:rsidRPr="4C5E7774">
        <w:t xml:space="preserve"> </w:t>
      </w:r>
    </w:p>
    <w:p w14:paraId="40C9157D" w14:textId="4263C70F" w:rsidR="008E44CB" w:rsidRPr="00C33E2C" w:rsidRDefault="008B50C7" w:rsidP="008E44CB">
      <w:pPr>
        <w:pStyle w:val="NHPObody"/>
      </w:pPr>
      <w:r w:rsidRPr="4C5E7774">
        <w:t>The</w:t>
      </w:r>
      <w:r w:rsidR="008E44CB" w:rsidRPr="4C5E7774">
        <w:t xml:space="preserve"> office assist</w:t>
      </w:r>
      <w:r w:rsidR="00324216" w:rsidRPr="4C5E7774">
        <w:t>s</w:t>
      </w:r>
      <w:r w:rsidR="008E44CB" w:rsidRPr="4C5E7774">
        <w:t xml:space="preserve"> with complaints about bodies in the National Scheme, including Ahpra, the 15 </w:t>
      </w:r>
      <w:r w:rsidR="00631B1E" w:rsidRPr="4C5E7774">
        <w:t>National</w:t>
      </w:r>
      <w:r w:rsidR="008E44CB" w:rsidRPr="4C5E7774">
        <w:t xml:space="preserve"> Boards, accreditation authorities and specialist medical colleges. </w:t>
      </w:r>
      <w:r w:rsidR="00631B1E" w:rsidRPr="4C5E7774">
        <w:t xml:space="preserve">This includes </w:t>
      </w:r>
      <w:r w:rsidR="00FA112F" w:rsidRPr="4C5E7774">
        <w:t xml:space="preserve">considering </w:t>
      </w:r>
      <w:r w:rsidR="00631B1E" w:rsidRPr="4C5E7774">
        <w:t xml:space="preserve">complaints about how Ahpra and the National Boards </w:t>
      </w:r>
      <w:r w:rsidR="00076018" w:rsidRPr="4C5E7774">
        <w:t>manage notifications and immediate action</w:t>
      </w:r>
      <w:r w:rsidR="00736964" w:rsidRPr="4C5E7774">
        <w:t>-related</w:t>
      </w:r>
      <w:r w:rsidR="00076018" w:rsidRPr="4C5E7774">
        <w:t xml:space="preserve"> processes.</w:t>
      </w:r>
      <w:r w:rsidR="00C45BC8" w:rsidRPr="4C5E7774">
        <w:t xml:space="preserve"> </w:t>
      </w:r>
      <w:r w:rsidRPr="4C5E7774">
        <w:t>Put g</w:t>
      </w:r>
      <w:r w:rsidR="008E44CB" w:rsidRPr="4C5E7774">
        <w:t xml:space="preserve">enerally, </w:t>
      </w:r>
      <w:r w:rsidRPr="4C5E7774">
        <w:t xml:space="preserve">the Ombudsman’s role is to </w:t>
      </w:r>
      <w:r w:rsidR="008E44CB" w:rsidRPr="4C5E7774">
        <w:t xml:space="preserve">consider whether </w:t>
      </w:r>
      <w:r w:rsidR="00A24047" w:rsidRPr="4C5E7774">
        <w:t>Ahpra and the National Boards’</w:t>
      </w:r>
      <w:r w:rsidR="008E44CB" w:rsidRPr="4C5E7774">
        <w:t xml:space="preserve"> actions and decisions are in line with the relevant legislation, policies and procedures.</w:t>
      </w:r>
    </w:p>
    <w:p w14:paraId="15DD9F73" w14:textId="34F68306" w:rsidR="00E30414" w:rsidRPr="00AB50C1" w:rsidRDefault="008231BB" w:rsidP="008E44CB">
      <w:pPr>
        <w:pStyle w:val="Heading1"/>
      </w:pPr>
      <w:bookmarkStart w:id="25" w:name="_Toc188518447"/>
      <w:bookmarkStart w:id="26" w:name="_Toc188522360"/>
      <w:bookmarkStart w:id="27" w:name="_Toc190173550"/>
      <w:bookmarkStart w:id="28" w:name="_Toc190186596"/>
      <w:bookmarkStart w:id="29" w:name="_Toc190271491"/>
      <w:bookmarkStart w:id="30" w:name="_Toc190271512"/>
      <w:bookmarkStart w:id="31" w:name="_Toc190271533"/>
      <w:bookmarkStart w:id="32" w:name="_Toc190271560"/>
      <w:bookmarkStart w:id="33" w:name="_Toc191395412"/>
      <w:r>
        <w:rPr>
          <w:noProof/>
        </w:rPr>
        <w:t xml:space="preserve">About the </w:t>
      </w:r>
      <w:bookmarkEnd w:id="7"/>
      <w:r w:rsidR="006060BD">
        <w:rPr>
          <w:noProof/>
        </w:rPr>
        <w:t>investigation</w:t>
      </w:r>
      <w:bookmarkEnd w:id="14"/>
      <w:bookmarkEnd w:id="25"/>
      <w:bookmarkEnd w:id="26"/>
      <w:bookmarkEnd w:id="27"/>
      <w:bookmarkEnd w:id="28"/>
      <w:bookmarkEnd w:id="29"/>
      <w:bookmarkEnd w:id="30"/>
      <w:bookmarkEnd w:id="31"/>
      <w:bookmarkEnd w:id="32"/>
      <w:bookmarkEnd w:id="33"/>
    </w:p>
    <w:p w14:paraId="4BDFA7DC" w14:textId="349AF373" w:rsidR="00094AD2" w:rsidRDefault="006060BD" w:rsidP="00E96058">
      <w:pPr>
        <w:pStyle w:val="NHPObody"/>
      </w:pPr>
      <w:r w:rsidRPr="4C5E7774">
        <w:t>In June 2024</w:t>
      </w:r>
      <w:r w:rsidR="00B70BA5" w:rsidRPr="4C5E7774">
        <w:t>,</w:t>
      </w:r>
      <w:r w:rsidRPr="4C5E7774">
        <w:t xml:space="preserve"> the </w:t>
      </w:r>
      <w:r w:rsidR="00877580" w:rsidRPr="4C5E7774">
        <w:t>Ombudsman</w:t>
      </w:r>
      <w:r w:rsidR="004C1B15" w:rsidRPr="4C5E7774">
        <w:t xml:space="preserve"> </w:t>
      </w:r>
      <w:r w:rsidRPr="4C5E7774">
        <w:t>commenced an own motion investigation into delay and procedural safeguards for health practitioners subject to immediate action</w:t>
      </w:r>
      <w:r w:rsidR="00D40F7D" w:rsidRPr="4C5E7774">
        <w:t>.</w:t>
      </w:r>
      <w:r w:rsidR="00406328" w:rsidRPr="4C5E7774">
        <w:rPr>
          <w:rStyle w:val="FootnoteReference"/>
        </w:rPr>
        <w:footnoteReference w:id="8"/>
      </w:r>
      <w:r w:rsidR="00CF37CE" w:rsidRPr="4C5E7774">
        <w:t xml:space="preserve"> </w:t>
      </w:r>
    </w:p>
    <w:p w14:paraId="2CF02DA5" w14:textId="4C00F6E7" w:rsidR="00E41463" w:rsidRDefault="00E41463" w:rsidP="00E41463">
      <w:pPr>
        <w:pStyle w:val="Heading2"/>
      </w:pPr>
      <w:bookmarkStart w:id="35" w:name="_Toc190271492"/>
      <w:bookmarkStart w:id="36" w:name="_Toc190271513"/>
      <w:bookmarkStart w:id="37" w:name="_Toc190271534"/>
      <w:bookmarkStart w:id="38" w:name="_Toc190271561"/>
      <w:bookmarkStart w:id="39" w:name="_Toc191395413"/>
      <w:r>
        <w:t>What is the Ombudsman investigating?</w:t>
      </w:r>
      <w:bookmarkEnd w:id="35"/>
      <w:bookmarkEnd w:id="36"/>
      <w:bookmarkEnd w:id="37"/>
      <w:bookmarkEnd w:id="38"/>
      <w:bookmarkEnd w:id="39"/>
    </w:p>
    <w:p w14:paraId="2C50098E" w14:textId="620215D9" w:rsidR="000B4924" w:rsidRDefault="003E185A" w:rsidP="00E96058">
      <w:pPr>
        <w:pStyle w:val="NHPObody"/>
      </w:pPr>
      <w:r w:rsidRPr="4C5E7774">
        <w:t>The Ombudsman is investiga</w:t>
      </w:r>
      <w:r w:rsidR="00A966AF" w:rsidRPr="4C5E7774">
        <w:t>ting</w:t>
      </w:r>
      <w:r w:rsidR="00BD685B" w:rsidRPr="4C5E7774">
        <w:t xml:space="preserve"> how matters involving </w:t>
      </w:r>
      <w:r w:rsidR="00F72B0A">
        <w:t xml:space="preserve">health </w:t>
      </w:r>
      <w:r w:rsidR="00BD685B" w:rsidRPr="4C5E7774">
        <w:t xml:space="preserve">practitioners subject to </w:t>
      </w:r>
      <w:r w:rsidRPr="4C5E7774">
        <w:t>immediate action</w:t>
      </w:r>
      <w:r w:rsidR="00BD685B" w:rsidRPr="4C5E7774">
        <w:t xml:space="preserve"> are handled by Ahpra</w:t>
      </w:r>
      <w:r w:rsidRPr="4C5E7774">
        <w:t xml:space="preserve"> and the National Boards</w:t>
      </w:r>
      <w:r w:rsidR="00BD685B" w:rsidRPr="4C5E7774">
        <w:t>, including if existing policies and procedures enable timely and procedurally fair outcomes.</w:t>
      </w:r>
      <w:r w:rsidR="00E25B19" w:rsidRPr="4C5E7774">
        <w:t xml:space="preserve"> </w:t>
      </w:r>
      <w:r w:rsidR="008B50C7" w:rsidRPr="4C5E7774">
        <w:t>The issues being investigated include</w:t>
      </w:r>
      <w:r w:rsidR="008D0101" w:rsidRPr="4C5E7774">
        <w:t>:</w:t>
      </w:r>
    </w:p>
    <w:p w14:paraId="0E8ED02D" w14:textId="0E7157B2" w:rsidR="000B4924" w:rsidRDefault="00A966AF" w:rsidP="002D0035">
      <w:pPr>
        <w:pStyle w:val="NHPObullet1"/>
      </w:pPr>
      <w:r w:rsidRPr="4C5E7774">
        <w:t>w</w:t>
      </w:r>
      <w:r w:rsidR="000B4924" w:rsidRPr="4C5E7774">
        <w:t xml:space="preserve">hether </w:t>
      </w:r>
      <w:proofErr w:type="spellStart"/>
      <w:r w:rsidR="000B4924" w:rsidRPr="4C5E7774">
        <w:t>Ahpra’s</w:t>
      </w:r>
      <w:proofErr w:type="spellEnd"/>
      <w:r w:rsidR="000B4924" w:rsidRPr="4C5E7774">
        <w:t xml:space="preserve"> current policies and procedures allow for the timely: </w:t>
      </w:r>
    </w:p>
    <w:p w14:paraId="17D50A25" w14:textId="2D3DED5B" w:rsidR="000B4924" w:rsidRDefault="000B4924" w:rsidP="002D0035">
      <w:pPr>
        <w:pStyle w:val="NHPObullet2"/>
      </w:pPr>
      <w:r>
        <w:t xml:space="preserve">use of immediate action </w:t>
      </w:r>
    </w:p>
    <w:p w14:paraId="62F2DEF8" w14:textId="377A4610" w:rsidR="000B4924" w:rsidRDefault="000B4924" w:rsidP="002D0035">
      <w:pPr>
        <w:pStyle w:val="NHPObullet2"/>
      </w:pPr>
      <w:r>
        <w:t xml:space="preserve">investigation of health practitioners subject to immediate action </w:t>
      </w:r>
    </w:p>
    <w:p w14:paraId="1FA3183F" w14:textId="74699DFE" w:rsidR="000B4924" w:rsidRDefault="00A966AF" w:rsidP="00A966AF">
      <w:pPr>
        <w:pStyle w:val="NHPObullet1"/>
      </w:pPr>
      <w:r>
        <w:t>w</w:t>
      </w:r>
      <w:r w:rsidR="000B4924">
        <w:t>hether there are sufficient procedural safeguards for health practitioners subject to immediate action.</w:t>
      </w:r>
    </w:p>
    <w:p w14:paraId="4A93FF5F" w14:textId="77777777" w:rsidR="00772897" w:rsidRDefault="00772897" w:rsidP="00772897">
      <w:pPr>
        <w:pStyle w:val="NHPObodyafterbullets"/>
      </w:pPr>
      <w:r>
        <w:t>Current Ahpra and National Board processes (and associated policies) that the investigation is considering include:</w:t>
      </w:r>
    </w:p>
    <w:p w14:paraId="2AB8ACC4" w14:textId="77777777" w:rsidR="00772897" w:rsidRDefault="00772897" w:rsidP="00772897">
      <w:pPr>
        <w:pStyle w:val="NHPObullet1"/>
      </w:pPr>
      <w:r>
        <w:t>identification of a matter that may meet the threshold for immediate action</w:t>
      </w:r>
    </w:p>
    <w:p w14:paraId="09C89919" w14:textId="77777777" w:rsidR="00772897" w:rsidRDefault="00772897" w:rsidP="00772897">
      <w:pPr>
        <w:pStyle w:val="NHPObullet1"/>
      </w:pPr>
      <w:r>
        <w:t xml:space="preserve">consideration of whether immediate action is necessary, including the ongoing management of a matter when immediate action is being considered </w:t>
      </w:r>
    </w:p>
    <w:p w14:paraId="6FA608E7" w14:textId="22880B7A" w:rsidR="00772897" w:rsidRDefault="00772897" w:rsidP="00772897">
      <w:pPr>
        <w:pStyle w:val="NHPObullet1"/>
      </w:pPr>
      <w:r>
        <w:t xml:space="preserve">ongoing management of </w:t>
      </w:r>
      <w:r w:rsidR="00BC13D1">
        <w:t>a</w:t>
      </w:r>
      <w:r>
        <w:t xml:space="preserve"> matter after immediate action is taken</w:t>
      </w:r>
      <w:r w:rsidR="00A425F9">
        <w:t>, including in relation to communication</w:t>
      </w:r>
      <w:r>
        <w:t xml:space="preserve"> </w:t>
      </w:r>
    </w:p>
    <w:p w14:paraId="4FB0884B" w14:textId="77777777" w:rsidR="00772897" w:rsidRDefault="00772897" w:rsidP="00772897">
      <w:pPr>
        <w:pStyle w:val="NHPObullet1"/>
      </w:pPr>
      <w:r>
        <w:lastRenderedPageBreak/>
        <w:t>a matter’s outcome when a practitioner is subject to immediate action, including referral to a Tribunal</w:t>
      </w:r>
    </w:p>
    <w:p w14:paraId="5C54D1F6" w14:textId="4A95220D" w:rsidR="00B549E6" w:rsidRDefault="00772897" w:rsidP="00B549E6">
      <w:pPr>
        <w:pStyle w:val="NHPObullet1"/>
      </w:pPr>
      <w:r>
        <w:t>review processes in relation to decisions to take immediate action.</w:t>
      </w:r>
    </w:p>
    <w:p w14:paraId="28A03820" w14:textId="6079241E" w:rsidR="00B549E6" w:rsidRDefault="00CA2D43" w:rsidP="4C5E7774">
      <w:pPr>
        <w:pStyle w:val="NHPObodyafterbullets"/>
      </w:pPr>
      <w:r>
        <w:t>The Ombudsman is not investigating the</w:t>
      </w:r>
      <w:r w:rsidR="00F7410A" w:rsidRPr="4C5E7774">
        <w:t xml:space="preserve"> </w:t>
      </w:r>
      <w:r w:rsidR="00731ECF" w:rsidRPr="4C5E7774">
        <w:t>immediate action processes undertaken by the</w:t>
      </w:r>
      <w:r w:rsidR="000278C8" w:rsidRPr="4C5E7774">
        <w:t xml:space="preserve"> </w:t>
      </w:r>
      <w:r w:rsidR="00344134" w:rsidRPr="4C5E7774">
        <w:t xml:space="preserve">Office of the Health Ombudsman in Queensland </w:t>
      </w:r>
      <w:r w:rsidR="0003251F" w:rsidRPr="4C5E7774">
        <w:t xml:space="preserve">(the OHO) </w:t>
      </w:r>
      <w:r w:rsidR="00344134" w:rsidRPr="4C5E7774">
        <w:t xml:space="preserve">and </w:t>
      </w:r>
      <w:r w:rsidR="0039569D" w:rsidRPr="4C5E7774">
        <w:t xml:space="preserve">bodies in New South Wales including </w:t>
      </w:r>
      <w:r w:rsidR="00344134" w:rsidRPr="4C5E7774">
        <w:t xml:space="preserve">the Health Professional Councils Authority </w:t>
      </w:r>
      <w:r w:rsidR="0003251F" w:rsidRPr="4C5E7774">
        <w:t>(HPCA)</w:t>
      </w:r>
      <w:r w:rsidR="0039569D" w:rsidRPr="4C5E7774">
        <w:t xml:space="preserve"> and </w:t>
      </w:r>
      <w:r w:rsidR="00A4290D" w:rsidRPr="4C5E7774">
        <w:t>Health Professional Councils</w:t>
      </w:r>
      <w:r w:rsidR="000278C8" w:rsidRPr="4C5E7774">
        <w:t>.</w:t>
      </w:r>
      <w:r w:rsidR="000278C8" w:rsidRPr="4C5E7774">
        <w:rPr>
          <w:rStyle w:val="FootnoteReference"/>
        </w:rPr>
        <w:footnoteReference w:id="9"/>
      </w:r>
    </w:p>
    <w:p w14:paraId="03D0FCE1" w14:textId="226B8025" w:rsidR="00F87FB9" w:rsidRDefault="00A966AF" w:rsidP="00F87FB9">
      <w:pPr>
        <w:pStyle w:val="NHPObodyafterbullets"/>
      </w:pPr>
      <w:r w:rsidRPr="4C5E7774">
        <w:t>The investigation is</w:t>
      </w:r>
      <w:r w:rsidR="00F87FB9" w:rsidRPr="4C5E7774">
        <w:t xml:space="preserve"> consider</w:t>
      </w:r>
      <w:r w:rsidRPr="4C5E7774">
        <w:t>ing</w:t>
      </w:r>
      <w:r w:rsidR="00F87FB9" w:rsidRPr="4C5E7774">
        <w:t xml:space="preserve"> a range of </w:t>
      </w:r>
      <w:r w:rsidRPr="4C5E7774">
        <w:t>information to inform its findings</w:t>
      </w:r>
      <w:r w:rsidR="00F87FB9" w:rsidRPr="4C5E7774">
        <w:t xml:space="preserve">, including available </w:t>
      </w:r>
      <w:r w:rsidRPr="4C5E7774">
        <w:t>research</w:t>
      </w:r>
      <w:r w:rsidR="00F87FB9" w:rsidRPr="4C5E7774">
        <w:t xml:space="preserve">, </w:t>
      </w:r>
      <w:proofErr w:type="spellStart"/>
      <w:r w:rsidR="00F87FB9" w:rsidRPr="4C5E7774">
        <w:t>Ahpra’s</w:t>
      </w:r>
      <w:proofErr w:type="spellEnd"/>
      <w:r w:rsidR="00F87FB9" w:rsidRPr="4C5E7774">
        <w:t xml:space="preserve"> notifications-related data, </w:t>
      </w:r>
      <w:r w:rsidR="00CA2D43">
        <w:t>the</w:t>
      </w:r>
      <w:r w:rsidRPr="4C5E7774">
        <w:t xml:space="preserve"> </w:t>
      </w:r>
      <w:r w:rsidR="00CA2D43">
        <w:t xml:space="preserve">Ombudsman </w:t>
      </w:r>
      <w:r w:rsidRPr="4C5E7774">
        <w:t>office’s</w:t>
      </w:r>
      <w:r w:rsidR="00F87FB9" w:rsidRPr="4C5E7774">
        <w:t xml:space="preserve"> complaints data</w:t>
      </w:r>
      <w:r w:rsidRPr="4C5E7774">
        <w:t xml:space="preserve">, targeted engagement with affected </w:t>
      </w:r>
      <w:r w:rsidR="0011569E" w:rsidRPr="4C5E7774">
        <w:t>individuals and organisations, and submissions received through this public consultation process</w:t>
      </w:r>
      <w:r w:rsidR="00F87FB9" w:rsidRPr="4C5E7774">
        <w:t>.</w:t>
      </w:r>
    </w:p>
    <w:p w14:paraId="7C1B56DD" w14:textId="73F77844" w:rsidR="00654F01" w:rsidRPr="00DE210F" w:rsidRDefault="00654F01" w:rsidP="00654F01">
      <w:pPr>
        <w:pStyle w:val="Heading2"/>
      </w:pPr>
      <w:bookmarkStart w:id="40" w:name="_Toc190186597"/>
      <w:bookmarkStart w:id="41" w:name="_Toc190271493"/>
      <w:bookmarkStart w:id="42" w:name="_Toc190271514"/>
      <w:bookmarkStart w:id="43" w:name="_Toc190271535"/>
      <w:bookmarkStart w:id="44" w:name="_Toc190271562"/>
      <w:bookmarkStart w:id="45" w:name="_Toc191395414"/>
      <w:r>
        <w:t>Why is the Ombudsman investigating?</w:t>
      </w:r>
      <w:bookmarkEnd w:id="40"/>
      <w:bookmarkEnd w:id="41"/>
      <w:bookmarkEnd w:id="42"/>
      <w:bookmarkEnd w:id="43"/>
      <w:bookmarkEnd w:id="44"/>
      <w:bookmarkEnd w:id="45"/>
    </w:p>
    <w:p w14:paraId="6C7B861F" w14:textId="2F5BBC17" w:rsidR="00241961" w:rsidRDefault="00654F01" w:rsidP="00654F01">
      <w:pPr>
        <w:pStyle w:val="NHPObody"/>
      </w:pPr>
      <w:r w:rsidRPr="4C5E7774">
        <w:t xml:space="preserve">The Ombudsman’s routine monitoring activities identified </w:t>
      </w:r>
      <w:r w:rsidR="00302BEA" w:rsidRPr="4C5E7774">
        <w:t xml:space="preserve">that practitioners </w:t>
      </w:r>
      <w:r w:rsidR="0013316D" w:rsidRPr="4C5E7774">
        <w:t>had increasingly raised issues with her office about immediate action being taken. In 2023–24 the office recorded 84 issues related to immediate action being taken across complaints about the notifications process, compared to 51 issues in 2022–23, 45 issues in 2021–22 and 24 issues in 2020–21.</w:t>
      </w:r>
    </w:p>
    <w:p w14:paraId="0846944D" w14:textId="2163CD2E" w:rsidR="00AB7F68" w:rsidRDefault="00654F01" w:rsidP="00654F01">
      <w:pPr>
        <w:pStyle w:val="NHPObody"/>
      </w:pPr>
      <w:r w:rsidRPr="4C5E7774">
        <w:t>Health practitioner</w:t>
      </w:r>
      <w:r w:rsidR="003157D4" w:rsidRPr="4C5E7774">
        <w:t>s</w:t>
      </w:r>
      <w:r w:rsidRPr="4C5E7774">
        <w:t xml:space="preserve"> raised a range of concerns with the Ombudsman related to </w:t>
      </w:r>
      <w:r w:rsidR="00241961" w:rsidRPr="4C5E7774">
        <w:t>immediate action</w:t>
      </w:r>
      <w:r w:rsidRPr="4C5E7774">
        <w:t xml:space="preserve"> processes. A common theme </w:t>
      </w:r>
      <w:r w:rsidR="00241961" w:rsidRPr="4C5E7774">
        <w:t>identified by the Ombudsman</w:t>
      </w:r>
      <w:r w:rsidR="005B29C1" w:rsidRPr="4C5E7774">
        <w:t>’s office was</w:t>
      </w:r>
      <w:r w:rsidRPr="4C5E7774">
        <w:t xml:space="preserve"> practitioners expressing frustration with the time taken to receive an outcome for the matter that led to </w:t>
      </w:r>
      <w:r w:rsidR="005B29C1" w:rsidRPr="4C5E7774">
        <w:t>immediate action</w:t>
      </w:r>
      <w:r w:rsidRPr="4C5E7774">
        <w:t xml:space="preserve"> being taken, and a lack of communication about its progress.</w:t>
      </w:r>
    </w:p>
    <w:p w14:paraId="1399B1F5" w14:textId="64315DBC" w:rsidR="004942BF" w:rsidRPr="00EE56D9" w:rsidRDefault="004942BF" w:rsidP="00D30411">
      <w:pPr>
        <w:pStyle w:val="Heading3"/>
      </w:pPr>
      <w:r>
        <w:t>Timeliness in the management of matters when a practitioner is subject to immediate action</w:t>
      </w:r>
    </w:p>
    <w:p w14:paraId="7398DFED" w14:textId="56F16862" w:rsidR="000C181C" w:rsidRDefault="000C181C" w:rsidP="000C181C">
      <w:pPr>
        <w:pStyle w:val="NHPObody"/>
      </w:pPr>
      <w:r>
        <w:t>The National Law outlines certain expectations for the management of a matter when a practitioner is subject to immediate action. In general, a National Board must ensure that an investigation is conducted “</w:t>
      </w:r>
      <w:r w:rsidRPr="005E28A6">
        <w:t>as quickly as practicable, having regard to the nature of the matter to be investigated</w:t>
      </w:r>
      <w:r>
        <w:t>.”</w:t>
      </w:r>
      <w:r>
        <w:rPr>
          <w:rStyle w:val="FootnoteReference"/>
        </w:rPr>
        <w:footnoteReference w:id="10"/>
      </w:r>
      <w:r w:rsidR="00B5330A">
        <w:t xml:space="preserve"> The </w:t>
      </w:r>
      <w:r w:rsidR="00647DDB">
        <w:t>National Law</w:t>
      </w:r>
      <w:r w:rsidR="00B5330A">
        <w:t xml:space="preserve"> does not</w:t>
      </w:r>
      <w:r w:rsidR="00647DDB">
        <w:t xml:space="preserve"> </w:t>
      </w:r>
      <w:r w:rsidR="00B5330A">
        <w:t>specify a time</w:t>
      </w:r>
      <w:r w:rsidR="00FA130E">
        <w:t xml:space="preserve"> limit on the duration of immediate action.</w:t>
      </w:r>
      <w:r w:rsidR="0011290A">
        <w:rPr>
          <w:rStyle w:val="FootnoteReference"/>
        </w:rPr>
        <w:footnoteReference w:id="11"/>
      </w:r>
      <w:r w:rsidR="00DD26B4">
        <w:t xml:space="preserve"> </w:t>
      </w:r>
      <w:r w:rsidR="00434694">
        <w:t>Instead, immediate action has effect until the decision is set aside on appeal</w:t>
      </w:r>
      <w:r w:rsidR="00E636F5">
        <w:t xml:space="preserve"> by the relevant </w:t>
      </w:r>
      <w:r w:rsidR="00111E13">
        <w:t>T</w:t>
      </w:r>
      <w:r w:rsidR="00E636F5">
        <w:t>ribunal or</w:t>
      </w:r>
      <w:r w:rsidR="00434694">
        <w:t xml:space="preserve"> the suspension is revoked</w:t>
      </w:r>
      <w:r w:rsidR="00E636F5">
        <w:t xml:space="preserve"> or the conditions removed</w:t>
      </w:r>
      <w:r w:rsidR="00434694">
        <w:t xml:space="preserve"> </w:t>
      </w:r>
      <w:r w:rsidR="009905D0">
        <w:t xml:space="preserve">by the National Board </w:t>
      </w:r>
      <w:r w:rsidR="00434694">
        <w:t>or an undertaking is agreed upon.</w:t>
      </w:r>
      <w:r w:rsidR="00434694">
        <w:rPr>
          <w:rStyle w:val="FootnoteReference"/>
        </w:rPr>
        <w:footnoteReference w:id="12"/>
      </w:r>
    </w:p>
    <w:p w14:paraId="4AD3899F" w14:textId="5EABA28A" w:rsidR="000C181C" w:rsidRDefault="000C181C" w:rsidP="4C5E7774">
      <w:pPr>
        <w:pStyle w:val="NHPObody"/>
      </w:pPr>
      <w:r w:rsidRPr="4C5E7774">
        <w:t>As noted above, complainants have raised concerns with the Ombudsman about the length of time taken to investigate and finalise matters when they are subject to immediate action. This includes, for example, practitioners being subject to immediate action restrictions on their registration for over two years.</w:t>
      </w:r>
      <w:r w:rsidR="00656481" w:rsidRPr="4C5E7774">
        <w:t xml:space="preserve"> </w:t>
      </w:r>
      <w:r w:rsidR="00F35CA4" w:rsidRPr="4C5E7774">
        <w:t xml:space="preserve">This is a concern that has also been raised by practitioners </w:t>
      </w:r>
      <w:r w:rsidR="0055539A" w:rsidRPr="4C5E7774">
        <w:t xml:space="preserve">in relevant </w:t>
      </w:r>
      <w:r w:rsidR="008062CB" w:rsidRPr="4C5E7774">
        <w:t>T</w:t>
      </w:r>
      <w:r w:rsidR="0055539A" w:rsidRPr="4C5E7774">
        <w:t xml:space="preserve">ribunal proceedings. </w:t>
      </w:r>
      <w:r w:rsidR="00E33F8D" w:rsidRPr="4C5E7774">
        <w:t>For example, i</w:t>
      </w:r>
      <w:r w:rsidR="0055539A" w:rsidRPr="4C5E7774">
        <w:t xml:space="preserve">n a recent </w:t>
      </w:r>
      <w:r w:rsidR="00CF4210" w:rsidRPr="4C5E7774">
        <w:t xml:space="preserve">decision by the Victorian Civil and Administrative Tribunal, </w:t>
      </w:r>
      <w:r w:rsidR="00DD62D8" w:rsidRPr="4C5E7774">
        <w:t xml:space="preserve">it </w:t>
      </w:r>
      <w:r w:rsidR="00DD62D8" w:rsidRPr="4C5E7774">
        <w:lastRenderedPageBreak/>
        <w:t xml:space="preserve">was observed that the Nursing and Midwifery Board </w:t>
      </w:r>
      <w:r w:rsidR="008062CB" w:rsidRPr="4C5E7774">
        <w:t xml:space="preserve">of Australia </w:t>
      </w:r>
      <w:r w:rsidR="00DD62D8" w:rsidRPr="4C5E7774">
        <w:t xml:space="preserve">had not </w:t>
      </w:r>
      <w:r w:rsidR="00F5452A" w:rsidRPr="4C5E7774">
        <w:t xml:space="preserve">complied with its obligation </w:t>
      </w:r>
      <w:r w:rsidR="008062CB" w:rsidRPr="4C5E7774">
        <w:t>to</w:t>
      </w:r>
      <w:r w:rsidR="00F5452A" w:rsidRPr="4C5E7774">
        <w:t xml:space="preserve"> undertak</w:t>
      </w:r>
      <w:r w:rsidR="008062CB" w:rsidRPr="4C5E7774">
        <w:t>e</w:t>
      </w:r>
      <w:r w:rsidR="00F5452A" w:rsidRPr="4C5E7774">
        <w:t xml:space="preserve"> investigations as quickly as practica</w:t>
      </w:r>
      <w:r w:rsidR="00F25AD5" w:rsidRPr="4C5E7774">
        <w:t>ble</w:t>
      </w:r>
      <w:r w:rsidR="00F5452A" w:rsidRPr="4C5E7774">
        <w:t>.</w:t>
      </w:r>
      <w:r w:rsidR="002A019B" w:rsidRPr="4C5E7774">
        <w:rPr>
          <w:rStyle w:val="FootnoteReference"/>
        </w:rPr>
        <w:footnoteReference w:id="13"/>
      </w:r>
    </w:p>
    <w:p w14:paraId="305382C9" w14:textId="77777777" w:rsidR="000C181C" w:rsidRDefault="000C181C" w:rsidP="000C181C">
      <w:pPr>
        <w:pStyle w:val="NHPObody"/>
      </w:pPr>
      <w:r>
        <w:t xml:space="preserve">The investigation of concerns which led a National Board to take immediate action is often complex and can involve engagement with external organisations to receive and consider necessary information. It is possible that the practicalities of the time needed to investigate a matter may not </w:t>
      </w:r>
      <w:r w:rsidRPr="000E58AF">
        <w:t xml:space="preserve">always align </w:t>
      </w:r>
      <w:r>
        <w:t xml:space="preserve">with practitioner or stakeholder expectations. </w:t>
      </w:r>
    </w:p>
    <w:p w14:paraId="04557F70" w14:textId="77777777" w:rsidR="00DA3330" w:rsidRDefault="000C181C" w:rsidP="000C181C">
      <w:pPr>
        <w:pStyle w:val="NHPObody"/>
      </w:pPr>
      <w:r>
        <w:t>It is well understood that practitioners engaging with a regulator regarding concerns raised about them and/or their professional practice can experience significant negative impacts, including psychological distress and financial and career implications.</w:t>
      </w:r>
      <w:r>
        <w:rPr>
          <w:rStyle w:val="FootnoteReference"/>
        </w:rPr>
        <w:footnoteReference w:id="14"/>
      </w:r>
      <w:r>
        <w:t xml:space="preserve"> As part of its quality improvement work, Ahpra recently supported the publishing of research which provided greater insight from practitioner interviews about what is causing their distress.</w:t>
      </w:r>
      <w:r>
        <w:rPr>
          <w:rStyle w:val="FootnoteReference"/>
        </w:rPr>
        <w:footnoteReference w:id="15"/>
      </w:r>
      <w:r>
        <w:t xml:space="preserve"> One of the “notable” contributing factors the research identified was the time taken to close a notification, which had “ongoing emotional and practical repercussions” for practitioners.</w:t>
      </w:r>
      <w:r>
        <w:rPr>
          <w:rStyle w:val="FootnoteReference"/>
        </w:rPr>
        <w:footnoteReference w:id="16"/>
      </w:r>
      <w:r>
        <w:t xml:space="preserve"> This research did not focus specifically, however, on practitioners who have been subject to immediate action. </w:t>
      </w:r>
    </w:p>
    <w:p w14:paraId="0ECD33B0" w14:textId="698A93D0" w:rsidR="000C181C" w:rsidRDefault="000C181C" w:rsidP="000C181C">
      <w:pPr>
        <w:pStyle w:val="NHPObody"/>
      </w:pPr>
      <w:r>
        <w:t xml:space="preserve">In recent years, </w:t>
      </w:r>
      <w:r w:rsidRPr="00D971CF">
        <w:t xml:space="preserve">Ahpra has </w:t>
      </w:r>
      <w:r>
        <w:t>signalled its focus on</w:t>
      </w:r>
      <w:r w:rsidRPr="00D971CF">
        <w:t xml:space="preserve"> improving health practitioners’ experience</w:t>
      </w:r>
      <w:r>
        <w:t>s</w:t>
      </w:r>
      <w:r w:rsidRPr="00D971CF">
        <w:t xml:space="preserve"> throughout the notifications process, particularly where a notification relates to a practitioner’s health. </w:t>
      </w:r>
    </w:p>
    <w:p w14:paraId="68E40BAF" w14:textId="61CD00EB" w:rsidR="00343F9F" w:rsidRDefault="00343F9F" w:rsidP="000C181C">
      <w:pPr>
        <w:pStyle w:val="NHPObody"/>
      </w:pPr>
      <w:r w:rsidRPr="4C5E7774">
        <w:t>A tension the investigati</w:t>
      </w:r>
      <w:r w:rsidR="00EE2641" w:rsidRPr="4C5E7774">
        <w:t xml:space="preserve">on </w:t>
      </w:r>
      <w:r w:rsidR="002072A5" w:rsidRPr="4C5E7774">
        <w:t>will examine</w:t>
      </w:r>
      <w:r w:rsidR="00EE2641" w:rsidRPr="4C5E7774">
        <w:t xml:space="preserve"> stems from the responsibility </w:t>
      </w:r>
      <w:proofErr w:type="gramStart"/>
      <w:r w:rsidR="0007005E" w:rsidRPr="4C5E7774">
        <w:t>Ahpra</w:t>
      </w:r>
      <w:proofErr w:type="gramEnd"/>
      <w:r w:rsidR="0007005E" w:rsidRPr="4C5E7774">
        <w:t xml:space="preserve"> and the National Boards </w:t>
      </w:r>
      <w:r w:rsidR="00EE2641" w:rsidRPr="4C5E7774">
        <w:t xml:space="preserve">have to </w:t>
      </w:r>
      <w:r w:rsidR="00771C2F" w:rsidRPr="4C5E7774">
        <w:t>protect the</w:t>
      </w:r>
      <w:r w:rsidR="00EE2641" w:rsidRPr="4C5E7774">
        <w:t xml:space="preserve"> public, while also </w:t>
      </w:r>
      <w:r w:rsidR="00D30B0D" w:rsidRPr="4C5E7774">
        <w:t>ensuring fair treatment of practitioners.</w:t>
      </w:r>
    </w:p>
    <w:p w14:paraId="45DB6543" w14:textId="3D4D6018" w:rsidR="00B26FEE" w:rsidRDefault="00B26FEE" w:rsidP="00D30411">
      <w:pPr>
        <w:pStyle w:val="Heading3"/>
      </w:pPr>
      <w:r>
        <w:t>P</w:t>
      </w:r>
      <w:r w:rsidRPr="00B26FEE">
        <w:t xml:space="preserve">rocedural safeguards </w:t>
      </w:r>
      <w:r>
        <w:t>in the management of matters when a practitioner is subject to immediate action</w:t>
      </w:r>
    </w:p>
    <w:p w14:paraId="0B20E307" w14:textId="0EB497F4" w:rsidR="004D3222" w:rsidRDefault="004D3222" w:rsidP="004D3222">
      <w:pPr>
        <w:pStyle w:val="NHPObody"/>
      </w:pPr>
      <w:r w:rsidRPr="4C5E7774">
        <w:t xml:space="preserve">Practitioners have voiced their concern that a National Board’s immediate action decision has had an unfair impact on them and their livelihood. Given a National Board often makes a decision to take immediate action based on limited information, it is possible that after gaining further information about the matter, it may decide that the immediate action decision </w:t>
      </w:r>
      <w:r w:rsidR="003E71E3">
        <w:t>(</w:t>
      </w:r>
      <w:r w:rsidRPr="4C5E7774">
        <w:t xml:space="preserve">which </w:t>
      </w:r>
      <w:r w:rsidR="005951C3">
        <w:t xml:space="preserve">based </w:t>
      </w:r>
      <w:r w:rsidRPr="4C5E7774">
        <w:t>on the limited information was reasonabl</w:t>
      </w:r>
      <w:r w:rsidR="005951C3">
        <w:t>e)</w:t>
      </w:r>
      <w:r w:rsidRPr="4C5E7774">
        <w:t>, is now not necessary.</w:t>
      </w:r>
      <w:r w:rsidRPr="4C5E7774">
        <w:rPr>
          <w:rStyle w:val="FootnoteReference"/>
        </w:rPr>
        <w:footnoteReference w:id="17"/>
      </w:r>
      <w:r w:rsidRPr="4C5E7774">
        <w:t xml:space="preserve"> In other circumstances, the restrictive action taken may be changed due to the National Board’s consideration of the full information. For example, a National Board may decide not to take further action in relation to the matter which originally led to the decision to take immediate action</w:t>
      </w:r>
      <w:r w:rsidR="00392FF6" w:rsidRPr="4C5E7774">
        <w:t>.</w:t>
      </w:r>
      <w:r w:rsidRPr="4C5E7774">
        <w:t xml:space="preserve"> These circumstances give rise to risks of </w:t>
      </w:r>
      <w:r w:rsidRPr="4C5E7774">
        <w:lastRenderedPageBreak/>
        <w:t>unfairness to practitioners, particularly given the concerns regarding psychological distress and financial and career implications outlined above.</w:t>
      </w:r>
    </w:p>
    <w:p w14:paraId="6EA87467" w14:textId="5C7460B4" w:rsidR="000C181C" w:rsidRDefault="000C181C" w:rsidP="000C181C">
      <w:pPr>
        <w:pStyle w:val="NHPObody"/>
      </w:pPr>
      <w:r w:rsidRPr="4C5E7774">
        <w:t xml:space="preserve">The National Law outlines certain procedural safeguards in relation to </w:t>
      </w:r>
      <w:r w:rsidR="00115725" w:rsidRPr="4C5E7774">
        <w:t>a</w:t>
      </w:r>
      <w:r w:rsidRPr="4C5E7774">
        <w:t xml:space="preserve"> National Board’s ability to take immediate action. This includes, for example, a ‘show cause’ requirement which outlines that a National Board must give a practitioner notice of, and invite submissions in response to, its proposal to take immediate action.</w:t>
      </w:r>
      <w:r w:rsidRPr="4C5E7774">
        <w:rPr>
          <w:rStyle w:val="FootnoteReference"/>
        </w:rPr>
        <w:footnoteReference w:id="18"/>
      </w:r>
      <w:r w:rsidR="004D3222" w:rsidRPr="4C5E7774">
        <w:t xml:space="preserve"> The National Board must consider such submissions before taking any immediate action.</w:t>
      </w:r>
    </w:p>
    <w:p w14:paraId="4F868C20" w14:textId="5BB5025F" w:rsidR="000C181C" w:rsidRDefault="000C181C" w:rsidP="4C5E7774">
      <w:pPr>
        <w:pStyle w:val="NHPObody"/>
      </w:pPr>
      <w:r w:rsidRPr="4C5E7774">
        <w:t xml:space="preserve">In addition, under the National Law decisions to restrict a practitioner’s practice (such as </w:t>
      </w:r>
      <w:r w:rsidR="00F4020B" w:rsidRPr="4C5E7774">
        <w:t xml:space="preserve">by </w:t>
      </w:r>
      <w:r w:rsidRPr="4C5E7774">
        <w:t xml:space="preserve">suspending or imposing, changing or refusing to change or revoke a condition on their registration), are </w:t>
      </w:r>
      <w:proofErr w:type="spellStart"/>
      <w:r w:rsidRPr="4C5E7774">
        <w:t>appellable</w:t>
      </w:r>
      <w:proofErr w:type="spellEnd"/>
      <w:r w:rsidRPr="4C5E7774">
        <w:t xml:space="preserve"> to the relevant Tribunal</w:t>
      </w:r>
      <w:r w:rsidR="006A69A4">
        <w:t>.</w:t>
      </w:r>
      <w:r w:rsidR="00E7389C" w:rsidRPr="00E7389C">
        <w:rPr>
          <w:rStyle w:val="FootnoteReference"/>
        </w:rPr>
        <w:t xml:space="preserve"> </w:t>
      </w:r>
      <w:r w:rsidR="00E7389C" w:rsidRPr="4C5E7774">
        <w:rPr>
          <w:rStyle w:val="FootnoteReference"/>
        </w:rPr>
        <w:footnoteReference w:id="19"/>
      </w:r>
      <w:r w:rsidR="006A69A4">
        <w:t xml:space="preserve"> This </w:t>
      </w:r>
      <w:r w:rsidRPr="4C5E7774">
        <w:t>includ</w:t>
      </w:r>
      <w:r w:rsidR="006A69A4">
        <w:t>es</w:t>
      </w:r>
      <w:r w:rsidR="00D662A1">
        <w:t xml:space="preserve"> </w:t>
      </w:r>
      <w:r w:rsidRPr="4C5E7774">
        <w:t>immediate action</w:t>
      </w:r>
      <w:r w:rsidR="00D662A1">
        <w:t xml:space="preserve"> decisions to restrict a practitioner’s practice</w:t>
      </w:r>
      <w:r w:rsidRPr="4C5E7774">
        <w:t>.</w:t>
      </w:r>
    </w:p>
    <w:p w14:paraId="608D16FF" w14:textId="4C2F0D60" w:rsidR="00F4020B" w:rsidRDefault="00F4020B" w:rsidP="000C181C">
      <w:pPr>
        <w:pStyle w:val="NHPObody"/>
      </w:pPr>
      <w:r>
        <w:t>The investigation will consider whether p</w:t>
      </w:r>
      <w:r w:rsidRPr="00F4020B">
        <w:t>rocedural safeguards</w:t>
      </w:r>
      <w:r>
        <w:t xml:space="preserve"> such as these are sufficient to protect </w:t>
      </w:r>
      <w:r w:rsidRPr="00F4020B">
        <w:t>practitioner</w:t>
      </w:r>
      <w:r>
        <w:t>s</w:t>
      </w:r>
      <w:r w:rsidRPr="00F4020B">
        <w:t xml:space="preserve"> </w:t>
      </w:r>
      <w:r>
        <w:t>who are</w:t>
      </w:r>
      <w:r w:rsidRPr="00F4020B">
        <w:t xml:space="preserve"> subject to immediate action</w:t>
      </w:r>
      <w:r>
        <w:t>.</w:t>
      </w:r>
    </w:p>
    <w:p w14:paraId="54F9A2A1" w14:textId="0483ED7F" w:rsidR="006060BD" w:rsidRDefault="00970EFC" w:rsidP="000C4DE6">
      <w:pPr>
        <w:pStyle w:val="Heading1"/>
      </w:pPr>
      <w:bookmarkStart w:id="46" w:name="_Toc188518453"/>
      <w:bookmarkStart w:id="47" w:name="_Toc188522366"/>
      <w:bookmarkStart w:id="48" w:name="_Toc190173556"/>
      <w:bookmarkStart w:id="49" w:name="_Toc190186600"/>
      <w:bookmarkStart w:id="50" w:name="_Toc190271494"/>
      <w:bookmarkStart w:id="51" w:name="_Toc190271515"/>
      <w:bookmarkStart w:id="52" w:name="_Toc190271536"/>
      <w:bookmarkStart w:id="53" w:name="_Toc190271563"/>
      <w:bookmarkStart w:id="54" w:name="_Toc191395415"/>
      <w:r>
        <w:t>Your participation – making a submission</w:t>
      </w:r>
      <w:bookmarkEnd w:id="46"/>
      <w:bookmarkEnd w:id="47"/>
      <w:bookmarkEnd w:id="48"/>
      <w:bookmarkEnd w:id="49"/>
      <w:bookmarkEnd w:id="50"/>
      <w:bookmarkEnd w:id="51"/>
      <w:bookmarkEnd w:id="52"/>
      <w:bookmarkEnd w:id="53"/>
      <w:bookmarkEnd w:id="54"/>
    </w:p>
    <w:p w14:paraId="44341771" w14:textId="77777777" w:rsidR="00191B21" w:rsidRDefault="00191B21" w:rsidP="00191B21">
      <w:pPr>
        <w:pStyle w:val="NHPObody"/>
      </w:pPr>
      <w:r>
        <w:t>The Ombudsman welcomes submissions from all individuals and organisations.</w:t>
      </w:r>
    </w:p>
    <w:p w14:paraId="5E8D4E0E" w14:textId="6D5979B8" w:rsidR="00191B21" w:rsidRDefault="00191B21" w:rsidP="006060BD">
      <w:pPr>
        <w:pStyle w:val="NHPObody"/>
      </w:pPr>
      <w:r w:rsidRPr="4C5E7774">
        <w:t>In particular, t</w:t>
      </w:r>
      <w:r w:rsidR="006060BD" w:rsidRPr="4C5E7774">
        <w:t xml:space="preserve">he </w:t>
      </w:r>
      <w:r w:rsidR="00BB59A4" w:rsidRPr="4C5E7774">
        <w:t xml:space="preserve">Ombudsman seeks to </w:t>
      </w:r>
      <w:r w:rsidR="00F86625" w:rsidRPr="4C5E7774">
        <w:t xml:space="preserve">understand how immediate action-related processes are working in practice, and </w:t>
      </w:r>
      <w:r w:rsidRPr="4C5E7774">
        <w:t>your experience or knowledge about:</w:t>
      </w:r>
    </w:p>
    <w:p w14:paraId="10653CFC" w14:textId="77777777" w:rsidR="00191B21" w:rsidRDefault="00F86625" w:rsidP="00191B21">
      <w:pPr>
        <w:pStyle w:val="NHPObullet1"/>
      </w:pPr>
      <w:r w:rsidRPr="00F86625">
        <w:t>timeliness in the management of matters following immediate action being taken</w:t>
      </w:r>
    </w:p>
    <w:p w14:paraId="6A2A7D6A" w14:textId="1993D206" w:rsidR="00191B21" w:rsidRDefault="00F86625" w:rsidP="00C14938">
      <w:pPr>
        <w:pStyle w:val="NHPObullet1"/>
      </w:pPr>
      <w:r w:rsidRPr="00F86625">
        <w:t xml:space="preserve">safeguards </w:t>
      </w:r>
      <w:r w:rsidR="00191B21">
        <w:t xml:space="preserve">to </w:t>
      </w:r>
      <w:r w:rsidRPr="00F86625">
        <w:t>ensure practitioners are treated fairly when immediate action is in place.</w:t>
      </w:r>
    </w:p>
    <w:p w14:paraId="4394B197" w14:textId="74EE5C37" w:rsidR="000A793D" w:rsidRDefault="000A793D" w:rsidP="000A793D">
      <w:pPr>
        <w:pStyle w:val="Heading2"/>
      </w:pPr>
      <w:bookmarkStart w:id="55" w:name="_Toc188518454"/>
      <w:bookmarkStart w:id="56" w:name="_Toc188522367"/>
      <w:bookmarkStart w:id="57" w:name="_Toc190173558"/>
      <w:bookmarkStart w:id="58" w:name="_Toc190186602"/>
      <w:bookmarkStart w:id="59" w:name="_Toc190271495"/>
      <w:bookmarkStart w:id="60" w:name="_Toc190271516"/>
      <w:bookmarkStart w:id="61" w:name="_Toc190271537"/>
      <w:bookmarkStart w:id="62" w:name="_Toc190271564"/>
      <w:bookmarkStart w:id="63" w:name="_Toc191395416"/>
      <w:bookmarkStart w:id="64" w:name="_Toc190173557"/>
      <w:bookmarkStart w:id="65" w:name="_Toc190186601"/>
      <w:r w:rsidRPr="0053670C">
        <w:t xml:space="preserve">How </w:t>
      </w:r>
      <w:r w:rsidR="00C86078">
        <w:t>do I make a submission?</w:t>
      </w:r>
      <w:bookmarkEnd w:id="55"/>
      <w:bookmarkEnd w:id="56"/>
      <w:bookmarkEnd w:id="57"/>
      <w:bookmarkEnd w:id="58"/>
      <w:bookmarkEnd w:id="59"/>
      <w:bookmarkEnd w:id="60"/>
      <w:bookmarkEnd w:id="61"/>
      <w:bookmarkEnd w:id="62"/>
      <w:bookmarkEnd w:id="63"/>
    </w:p>
    <w:p w14:paraId="537A37E6" w14:textId="2047C50D" w:rsidR="007D45C0" w:rsidRDefault="00231A0C" w:rsidP="00782677">
      <w:pPr>
        <w:pStyle w:val="NHPObody"/>
      </w:pPr>
      <w:r>
        <w:t>You can make a submission to the Ombudsman by filling out the</w:t>
      </w:r>
      <w:r w:rsidR="00782677">
        <w:t xml:space="preserve"> </w:t>
      </w:r>
      <w:r>
        <w:t xml:space="preserve">attached </w:t>
      </w:r>
      <w:r w:rsidR="00782677">
        <w:t xml:space="preserve">consultation form. The form </w:t>
      </w:r>
      <w:r w:rsidR="00BC7029">
        <w:t>includes 6 questions, and an opportunity to share any further information</w:t>
      </w:r>
      <w:r w:rsidR="007476CE">
        <w:t xml:space="preserve"> you think may help inform the investigation</w:t>
      </w:r>
      <w:r w:rsidR="00F4020B">
        <w:t>.</w:t>
      </w:r>
      <w:r w:rsidR="00E86089">
        <w:t xml:space="preserve"> </w:t>
      </w:r>
      <w:r w:rsidR="00F4020B">
        <w:t>The form also allows you to provide</w:t>
      </w:r>
      <w:r w:rsidR="00E86089">
        <w:t xml:space="preserve"> some information about you and/or </w:t>
      </w:r>
      <w:r w:rsidR="00B97578">
        <w:t>the</w:t>
      </w:r>
      <w:r w:rsidR="00E86089">
        <w:t xml:space="preserve"> organisation</w:t>
      </w:r>
      <w:r w:rsidR="00B97578">
        <w:t xml:space="preserve"> for which you are making a submission</w:t>
      </w:r>
      <w:r w:rsidR="00E86089">
        <w:t>.</w:t>
      </w:r>
    </w:p>
    <w:p w14:paraId="2BB7F111" w14:textId="693B7C9B" w:rsidR="00F4020B" w:rsidRDefault="00E04D8E" w:rsidP="00782677">
      <w:pPr>
        <w:pStyle w:val="NHPObody"/>
      </w:pPr>
      <w:r>
        <w:t xml:space="preserve">Please </w:t>
      </w:r>
      <w:hyperlink r:id="rId18" w:history="1">
        <w:r w:rsidRPr="00E04D8E">
          <w:rPr>
            <w:rStyle w:val="Hyperlink"/>
          </w:rPr>
          <w:t>email</w:t>
        </w:r>
      </w:hyperlink>
      <w:r w:rsidRPr="007702C2">
        <w:t xml:space="preserve"> </w:t>
      </w:r>
      <w:r>
        <w:t xml:space="preserve">your completed consultation form to </w:t>
      </w:r>
      <w:r w:rsidR="00F41E9B">
        <w:t xml:space="preserve">us at: </w:t>
      </w:r>
      <w:r w:rsidRPr="007702C2">
        <w:t>submission@nhpo.gov.au</w:t>
      </w:r>
      <w:r>
        <w:t xml:space="preserve">. </w:t>
      </w:r>
    </w:p>
    <w:p w14:paraId="7E8184AF" w14:textId="6CAFB4CC" w:rsidR="00E04D8E" w:rsidRDefault="00E04D8E" w:rsidP="00782677">
      <w:pPr>
        <w:pStyle w:val="NHPObody"/>
      </w:pPr>
      <w:r>
        <w:t>Alternatively, you can post your consultation form to:</w:t>
      </w:r>
    </w:p>
    <w:p w14:paraId="54D21BAF" w14:textId="490C863E" w:rsidR="006510F0" w:rsidRDefault="006510F0" w:rsidP="005742DF">
      <w:pPr>
        <w:pStyle w:val="NHPObody"/>
        <w:ind w:left="720"/>
      </w:pPr>
      <w:r>
        <w:t>National Health Practitioner Ombudsman</w:t>
      </w:r>
      <w:r>
        <w:br/>
      </w:r>
      <w:r w:rsidR="00E04D8E">
        <w:t xml:space="preserve">GPO Box </w:t>
      </w:r>
      <w:r w:rsidR="00F4020B">
        <w:t>2630</w:t>
      </w:r>
      <w:r w:rsidR="00E04D8E">
        <w:t xml:space="preserve"> </w:t>
      </w:r>
      <w:r>
        <w:br/>
        <w:t>Melbourne 3001</w:t>
      </w:r>
    </w:p>
    <w:p w14:paraId="59B52CAC" w14:textId="77777777" w:rsidR="008B7075" w:rsidRDefault="00231A0C" w:rsidP="00D6797E">
      <w:pPr>
        <w:pStyle w:val="NHPObody"/>
      </w:pPr>
      <w:r w:rsidRPr="4C5E7774">
        <w:lastRenderedPageBreak/>
        <w:t xml:space="preserve">While we </w:t>
      </w:r>
      <w:r w:rsidR="00481D1E" w:rsidRPr="4C5E7774">
        <w:t xml:space="preserve">request that submissions are made using the consultation form, we recognise that this might not </w:t>
      </w:r>
      <w:r w:rsidR="00C14938" w:rsidRPr="4C5E7774">
        <w:t>suit</w:t>
      </w:r>
      <w:r w:rsidR="00481D1E" w:rsidRPr="4C5E7774">
        <w:t xml:space="preserve"> your needs.</w:t>
      </w:r>
      <w:r w:rsidR="00D202AA" w:rsidRPr="4C5E7774">
        <w:t xml:space="preserve"> We will also accept submissions by phone</w:t>
      </w:r>
      <w:r w:rsidR="008B7075" w:rsidRPr="4C5E7774">
        <w:t xml:space="preserve"> or a written response:</w:t>
      </w:r>
    </w:p>
    <w:p w14:paraId="506E6D4C" w14:textId="77777777" w:rsidR="008B7075" w:rsidRDefault="008B7075" w:rsidP="008B7075">
      <w:pPr>
        <w:pStyle w:val="NHPObullet1"/>
      </w:pPr>
      <w:r>
        <w:t>call us on 1300 795 265</w:t>
      </w:r>
    </w:p>
    <w:p w14:paraId="3236AADD" w14:textId="05A392B8" w:rsidR="008B7075" w:rsidRDefault="008B7075" w:rsidP="008B7075">
      <w:pPr>
        <w:pStyle w:val="NHPObullet1"/>
      </w:pPr>
      <w:r>
        <w:t xml:space="preserve">provide a </w:t>
      </w:r>
      <w:r w:rsidR="0061064C">
        <w:t xml:space="preserve">written response </w:t>
      </w:r>
      <w:r>
        <w:t>to the</w:t>
      </w:r>
      <w:r w:rsidR="0061064C">
        <w:t xml:space="preserve"> email </w:t>
      </w:r>
      <w:r>
        <w:t>or</w:t>
      </w:r>
      <w:r w:rsidR="0061064C">
        <w:t xml:space="preserve"> postal </w:t>
      </w:r>
      <w:r>
        <w:t>addresses outlined</w:t>
      </w:r>
      <w:r w:rsidR="0061064C">
        <w:t xml:space="preserve"> above</w:t>
      </w:r>
      <w:r w:rsidR="00D202AA">
        <w:t>.</w:t>
      </w:r>
    </w:p>
    <w:p w14:paraId="03DFFF9A" w14:textId="07E3ACE3" w:rsidR="00D6797E" w:rsidRDefault="00D202AA" w:rsidP="008B7075">
      <w:pPr>
        <w:pStyle w:val="NHPObodyafterbullets"/>
      </w:pPr>
      <w:r w:rsidRPr="4C5E7774">
        <w:t>If you choose to provide a submission in a format</w:t>
      </w:r>
      <w:r w:rsidR="00F4020B" w:rsidRPr="4C5E7774">
        <w:t xml:space="preserve"> other than the consultation form</w:t>
      </w:r>
      <w:r w:rsidRPr="4C5E7774">
        <w:t xml:space="preserve">, we request that you </w:t>
      </w:r>
      <w:r w:rsidR="002D1907" w:rsidRPr="4C5E7774">
        <w:t xml:space="preserve">also </w:t>
      </w:r>
      <w:r w:rsidRPr="4C5E7774">
        <w:t xml:space="preserve">consider the </w:t>
      </w:r>
      <w:r w:rsidR="00D6797E" w:rsidRPr="4C5E7774">
        <w:t xml:space="preserve">consultation questions </w:t>
      </w:r>
      <w:r w:rsidR="00E86089" w:rsidRPr="4C5E7774">
        <w:t>outlined below</w:t>
      </w:r>
      <w:r w:rsidR="00D6797E" w:rsidRPr="4C5E7774">
        <w:t>.</w:t>
      </w:r>
      <w:r w:rsidR="00E86089" w:rsidRPr="4C5E7774">
        <w:t xml:space="preserve"> </w:t>
      </w:r>
      <w:r w:rsidR="00D6797E" w:rsidRPr="4C5E7774">
        <w:t>Wherever possible, please include examples or relevant data to support your response.</w:t>
      </w:r>
    </w:p>
    <w:p w14:paraId="435D7177" w14:textId="70927A9F" w:rsidR="00D6797E" w:rsidRDefault="00D6797E" w:rsidP="00D6797E">
      <w:pPr>
        <w:pStyle w:val="NHPObullet1"/>
      </w:pPr>
      <w:r w:rsidRPr="4C5E7774">
        <w:t xml:space="preserve">Do you think </w:t>
      </w:r>
      <w:proofErr w:type="gramStart"/>
      <w:r w:rsidRPr="4C5E7774">
        <w:t>Ahpra</w:t>
      </w:r>
      <w:proofErr w:type="gramEnd"/>
      <w:r w:rsidRPr="4C5E7774">
        <w:t xml:space="preserve"> and the National Boards handle matters whe</w:t>
      </w:r>
      <w:r w:rsidR="00F4020B" w:rsidRPr="4C5E7774">
        <w:t>re</w:t>
      </w:r>
      <w:r w:rsidRPr="4C5E7774">
        <w:t xml:space="preserve"> a health practitioner is subject to immediate action in a timely way? </w:t>
      </w:r>
      <w:r w:rsidR="00726E32" w:rsidRPr="4C5E7774">
        <w:t>Please explain your answer. You may wish to explain what your expectations for timeliness are, and whether your expectations have been met.</w:t>
      </w:r>
    </w:p>
    <w:p w14:paraId="72D6B6BF" w14:textId="6FFA509C" w:rsidR="00D6797E" w:rsidRDefault="00D6797E" w:rsidP="00D6797E">
      <w:pPr>
        <w:pStyle w:val="NHPObullet1"/>
      </w:pPr>
      <w:r w:rsidRPr="4C5E7774">
        <w:t xml:space="preserve">Are you aware of any barriers to </w:t>
      </w:r>
      <w:r w:rsidR="00F4020B" w:rsidRPr="4C5E7774">
        <w:t xml:space="preserve">the </w:t>
      </w:r>
      <w:r w:rsidRPr="4C5E7774">
        <w:t xml:space="preserve">timely finalisation of </w:t>
      </w:r>
      <w:r w:rsidR="00F4020B" w:rsidRPr="4C5E7774">
        <w:t xml:space="preserve">a </w:t>
      </w:r>
      <w:r w:rsidRPr="4C5E7774">
        <w:t>matter whe</w:t>
      </w:r>
      <w:r w:rsidR="00F4020B" w:rsidRPr="4C5E7774">
        <w:t>re</w:t>
      </w:r>
      <w:r w:rsidRPr="4C5E7774">
        <w:t xml:space="preserve"> a practitioner is subject to immediate action? </w:t>
      </w:r>
      <w:r w:rsidR="00A53985" w:rsidRPr="00A53985">
        <w:t xml:space="preserve">If you identify any barriers, please describe whether </w:t>
      </w:r>
      <w:r w:rsidR="00A53985">
        <w:t xml:space="preserve">these </w:t>
      </w:r>
      <w:r w:rsidRPr="4C5E7774">
        <w:t>barriers relate to Ahpra and the National Boards</w:t>
      </w:r>
      <w:r w:rsidR="00383848" w:rsidRPr="4C5E7774">
        <w:t>’</w:t>
      </w:r>
      <w:r w:rsidRPr="4C5E7774">
        <w:t xml:space="preserve"> processes or are outside their control.</w:t>
      </w:r>
    </w:p>
    <w:p w14:paraId="322DB965" w14:textId="70F351ED" w:rsidR="00D6797E" w:rsidRDefault="00D6797E" w:rsidP="00D6797E">
      <w:pPr>
        <w:pStyle w:val="NHPObullet1"/>
      </w:pPr>
      <w:r w:rsidRPr="4C5E7774">
        <w:t xml:space="preserve">Do you think improvements are needed to ensure matters are handled more quickly when a practitioner is subject to immediate action? </w:t>
      </w:r>
      <w:r w:rsidR="00F23311" w:rsidRPr="4C5E7774">
        <w:t xml:space="preserve">Please explain your answer. </w:t>
      </w:r>
      <w:r w:rsidR="0047634E" w:rsidRPr="0047634E">
        <w:t>If you think improvements are needed</w:t>
      </w:r>
      <w:r w:rsidR="00F23311" w:rsidRPr="4C5E7774">
        <w:t>, please describe the improvements you think would be beneficial.</w:t>
      </w:r>
    </w:p>
    <w:p w14:paraId="1F2E22D9" w14:textId="2E4BC9EC" w:rsidR="00D6797E" w:rsidRDefault="00D6797E" w:rsidP="00D6797E">
      <w:pPr>
        <w:pStyle w:val="NHPObullet1"/>
      </w:pPr>
      <w:r>
        <w:t xml:space="preserve">Do you think health practitioners are treated fairly when they are subject to immediate action? </w:t>
      </w:r>
      <w:r w:rsidR="00822DB4" w:rsidRPr="00822DB4">
        <w:t>Please explain your answer. You may wish to consider what you think it means to be treated fairly and whether this occurs/occurred.</w:t>
      </w:r>
    </w:p>
    <w:p w14:paraId="47FB996D" w14:textId="76DF4314" w:rsidR="00D6797E" w:rsidRDefault="00D6797E" w:rsidP="00D6797E">
      <w:pPr>
        <w:pStyle w:val="NHPObullet1"/>
      </w:pPr>
      <w:r>
        <w:t xml:space="preserve">Do you think there are </w:t>
      </w:r>
      <w:r w:rsidR="00F4020B">
        <w:t xml:space="preserve">sufficient </w:t>
      </w:r>
      <w:r>
        <w:t>procedural safeguards for health practitioners who have had immediate action taken against them</w:t>
      </w:r>
      <w:r w:rsidR="003F4547">
        <w:t xml:space="preserve">? </w:t>
      </w:r>
      <w:r w:rsidR="00A71963" w:rsidRPr="00A71963">
        <w:t>Please explain your answer. Existing procedural safeguards include the ‘show cause’ process and the ability to appeal a decision to take immediate action to a Tribunal. You may wish to consider whether certain procedural safeguards are effective.</w:t>
      </w:r>
    </w:p>
    <w:p w14:paraId="1A39C616" w14:textId="6E1D58B7" w:rsidR="00D6797E" w:rsidRDefault="00092038" w:rsidP="00D6797E">
      <w:pPr>
        <w:pStyle w:val="NHPObullet1"/>
      </w:pPr>
      <w:r w:rsidRPr="4C5E7774">
        <w:t xml:space="preserve">Do you think </w:t>
      </w:r>
      <w:r w:rsidR="00D6797E" w:rsidRPr="4C5E7774">
        <w:t xml:space="preserve">reforms or additional procedural safeguards </w:t>
      </w:r>
      <w:r w:rsidRPr="4C5E7774">
        <w:t xml:space="preserve">are </w:t>
      </w:r>
      <w:r w:rsidR="00D6797E" w:rsidRPr="4C5E7774">
        <w:t xml:space="preserve">needed for practitioners subject to immediate action? </w:t>
      </w:r>
      <w:r w:rsidR="00466685" w:rsidRPr="4C5E7774">
        <w:t>Please explain your answer. If you answered ‘Yes’, please describe what reforms or additional procedural safeguards you think are necessary and why.</w:t>
      </w:r>
    </w:p>
    <w:p w14:paraId="2AC3C3BD" w14:textId="7CD6307C" w:rsidR="006510F0" w:rsidRDefault="006510F0" w:rsidP="00AB540B">
      <w:pPr>
        <w:pStyle w:val="Heading2"/>
      </w:pPr>
      <w:bookmarkStart w:id="66" w:name="_Toc190271496"/>
      <w:bookmarkStart w:id="67" w:name="_Toc190271517"/>
      <w:bookmarkStart w:id="68" w:name="_Toc190271538"/>
      <w:bookmarkStart w:id="69" w:name="_Toc190271565"/>
      <w:bookmarkStart w:id="70" w:name="_Toc191395417"/>
      <w:r>
        <w:t>When can I make a submission?</w:t>
      </w:r>
      <w:bookmarkEnd w:id="66"/>
      <w:bookmarkEnd w:id="67"/>
      <w:bookmarkEnd w:id="68"/>
      <w:bookmarkEnd w:id="69"/>
      <w:bookmarkEnd w:id="70"/>
    </w:p>
    <w:p w14:paraId="3A6DC227" w14:textId="4E2FBFE2" w:rsidR="000A793D" w:rsidRPr="007702C2" w:rsidRDefault="006510F0" w:rsidP="000A793D">
      <w:pPr>
        <w:pStyle w:val="NHPObody"/>
      </w:pPr>
      <w:r>
        <w:t>We will begin accepting submissions</w:t>
      </w:r>
      <w:r w:rsidRPr="006510F0">
        <w:t xml:space="preserve"> </w:t>
      </w:r>
      <w:r>
        <w:t>from</w:t>
      </w:r>
      <w:r w:rsidR="00F4020B">
        <w:t xml:space="preserve"> </w:t>
      </w:r>
      <w:r w:rsidRPr="006510F0">
        <w:t>2</w:t>
      </w:r>
      <w:r w:rsidR="009F4478">
        <w:t>7</w:t>
      </w:r>
      <w:r w:rsidRPr="006510F0">
        <w:t xml:space="preserve"> February 2025</w:t>
      </w:r>
      <w:r w:rsidR="00362049">
        <w:t xml:space="preserve"> </w:t>
      </w:r>
      <w:r w:rsidR="00F4020B">
        <w:t>until</w:t>
      </w:r>
      <w:r w:rsidR="000A793D" w:rsidRPr="007702C2">
        <w:t xml:space="preserve"> 5:00pm on </w:t>
      </w:r>
      <w:r w:rsidR="009F4478">
        <w:t>31</w:t>
      </w:r>
      <w:r w:rsidR="000A793D" w:rsidRPr="007702C2">
        <w:t xml:space="preserve"> </w:t>
      </w:r>
      <w:r w:rsidR="000A793D">
        <w:t xml:space="preserve">March </w:t>
      </w:r>
      <w:r w:rsidR="000A793D" w:rsidRPr="007702C2">
        <w:t>202</w:t>
      </w:r>
      <w:r w:rsidR="000A793D">
        <w:t>5</w:t>
      </w:r>
      <w:r w:rsidR="000A793D" w:rsidRPr="007702C2">
        <w:t>.</w:t>
      </w:r>
    </w:p>
    <w:p w14:paraId="10B8FBDB" w14:textId="5D1212E1" w:rsidR="007476CE" w:rsidRDefault="007476CE" w:rsidP="007476CE">
      <w:pPr>
        <w:pStyle w:val="Heading2"/>
      </w:pPr>
      <w:bookmarkStart w:id="71" w:name="_Toc190173559"/>
      <w:bookmarkStart w:id="72" w:name="_Toc190186603"/>
      <w:bookmarkStart w:id="73" w:name="_Toc190271497"/>
      <w:bookmarkStart w:id="74" w:name="_Toc190271518"/>
      <w:bookmarkStart w:id="75" w:name="_Toc190271539"/>
      <w:bookmarkStart w:id="76" w:name="_Toc190271566"/>
      <w:bookmarkStart w:id="77" w:name="_Toc191395418"/>
      <w:r>
        <w:t xml:space="preserve">How will </w:t>
      </w:r>
      <w:r w:rsidR="00DB4CAE">
        <w:t>information I provide in my submission</w:t>
      </w:r>
      <w:r w:rsidR="00EE79E8">
        <w:t xml:space="preserve"> be used</w:t>
      </w:r>
      <w:r>
        <w:t>?</w:t>
      </w:r>
      <w:bookmarkEnd w:id="71"/>
      <w:bookmarkEnd w:id="72"/>
      <w:bookmarkEnd w:id="73"/>
      <w:bookmarkEnd w:id="74"/>
      <w:bookmarkEnd w:id="75"/>
      <w:bookmarkEnd w:id="76"/>
      <w:bookmarkEnd w:id="77"/>
    </w:p>
    <w:p w14:paraId="7E90CAE6" w14:textId="4DEE7257" w:rsidR="00DB4CAE" w:rsidRDefault="00DB4CAE" w:rsidP="007476CE">
      <w:pPr>
        <w:pStyle w:val="NHPObody"/>
      </w:pPr>
      <w:r>
        <w:t xml:space="preserve">Your submission will help </w:t>
      </w:r>
      <w:r w:rsidR="00581CEB">
        <w:t>us understand more about how immediate action</w:t>
      </w:r>
      <w:r w:rsidR="00E87B81">
        <w:t>-</w:t>
      </w:r>
      <w:r w:rsidR="00581CEB">
        <w:t>related processes are working, and whether improvements are needed.</w:t>
      </w:r>
    </w:p>
    <w:p w14:paraId="23A2B65C" w14:textId="3688C2F8" w:rsidR="007476CE" w:rsidRPr="007702C2" w:rsidRDefault="007476CE" w:rsidP="007476CE">
      <w:pPr>
        <w:pStyle w:val="NHPObody"/>
      </w:pPr>
      <w:r w:rsidRPr="4C5E7774">
        <w:t xml:space="preserve">Submissions will be collected, analysed and interpreted by the </w:t>
      </w:r>
      <w:r w:rsidR="00C70BAD" w:rsidRPr="4C5E7774">
        <w:t>Ombudsman and her</w:t>
      </w:r>
      <w:r w:rsidRPr="4C5E7774">
        <w:t xml:space="preserve"> Policy and communications team. </w:t>
      </w:r>
      <w:r w:rsidR="00D753CC" w:rsidRPr="4C5E7774">
        <w:t xml:space="preserve">This may include </w:t>
      </w:r>
      <w:r w:rsidR="008334DE" w:rsidRPr="4C5E7774">
        <w:t>summarising themes found in the submissions received.</w:t>
      </w:r>
    </w:p>
    <w:p w14:paraId="6DC6194A" w14:textId="52C456D1" w:rsidR="00324CE7" w:rsidRPr="007702C2" w:rsidRDefault="00324CE7" w:rsidP="00324CE7">
      <w:pPr>
        <w:pStyle w:val="NHPObody"/>
      </w:pPr>
      <w:r w:rsidRPr="4C5E7774">
        <w:t xml:space="preserve">Our office is dedicated to ensuring appropriate protection of personal information. </w:t>
      </w:r>
      <w:r w:rsidR="008269A0" w:rsidRPr="4C5E7774">
        <w:t xml:space="preserve">We will not disclose your personal information without your consent, except where required to do so by law. </w:t>
      </w:r>
      <w:r w:rsidRPr="4C5E7774">
        <w:t xml:space="preserve">We collect and handle the information provided as part of this consultation in line with relevant legislation and our </w:t>
      </w:r>
      <w:hyperlink r:id="rId19">
        <w:r w:rsidRPr="4C5E7774">
          <w:rPr>
            <w:rStyle w:val="Hyperlink"/>
          </w:rPr>
          <w:t>privacy policy</w:t>
        </w:r>
      </w:hyperlink>
      <w:r w:rsidRPr="4C5E7774">
        <w:t xml:space="preserve">: &lt;www.nhpo.gov.au/privacy-and-confidentiality&gt;. </w:t>
      </w:r>
    </w:p>
    <w:p w14:paraId="63C5306E" w14:textId="0AF8AA74" w:rsidR="00324CE7" w:rsidRDefault="00324CE7" w:rsidP="00324CE7">
      <w:pPr>
        <w:pStyle w:val="NHPObody"/>
      </w:pPr>
      <w:r w:rsidRPr="007702C2">
        <w:lastRenderedPageBreak/>
        <w:t xml:space="preserve">Participation in this consultation is voluntary and consent for </w:t>
      </w:r>
      <w:r w:rsidR="00F4020B">
        <w:t>the</w:t>
      </w:r>
      <w:r w:rsidRPr="007702C2">
        <w:t xml:space="preserve"> collection and use of information contained in submission</w:t>
      </w:r>
      <w:r w:rsidR="00F4020B">
        <w:t>s</w:t>
      </w:r>
      <w:r w:rsidRPr="007702C2">
        <w:t xml:space="preserve"> is taken to have been provided when a submission is received.</w:t>
      </w:r>
    </w:p>
    <w:p w14:paraId="43DBC86B" w14:textId="45C76CD5" w:rsidR="00324CE7" w:rsidRPr="007702C2" w:rsidRDefault="00D1245D" w:rsidP="00AB540B">
      <w:pPr>
        <w:pStyle w:val="Heading2"/>
      </w:pPr>
      <w:bookmarkStart w:id="78" w:name="_Toc190271498"/>
      <w:bookmarkStart w:id="79" w:name="_Toc190271519"/>
      <w:bookmarkStart w:id="80" w:name="_Toc190271540"/>
      <w:bookmarkStart w:id="81" w:name="_Toc190271567"/>
      <w:bookmarkStart w:id="82" w:name="_Toc191395419"/>
      <w:r>
        <w:t>Will my submission be made public?</w:t>
      </w:r>
      <w:bookmarkEnd w:id="78"/>
      <w:bookmarkEnd w:id="79"/>
      <w:bookmarkEnd w:id="80"/>
      <w:bookmarkEnd w:id="81"/>
      <w:bookmarkEnd w:id="82"/>
    </w:p>
    <w:p w14:paraId="3F730D53" w14:textId="3D90E117" w:rsidR="00D1245D" w:rsidRDefault="00D1245D" w:rsidP="007476CE">
      <w:pPr>
        <w:pStyle w:val="NHPObody"/>
      </w:pPr>
      <w:r w:rsidRPr="4C5E7774">
        <w:t xml:space="preserve">Your </w:t>
      </w:r>
      <w:r w:rsidR="007476CE" w:rsidRPr="4C5E7774">
        <w:t xml:space="preserve">submission will not be </w:t>
      </w:r>
      <w:proofErr w:type="gramStart"/>
      <w:r w:rsidR="007476CE" w:rsidRPr="4C5E7774">
        <w:t>published</w:t>
      </w:r>
      <w:proofErr w:type="gramEnd"/>
      <w:r w:rsidRPr="4C5E7774">
        <w:t xml:space="preserve"> and we will not share </w:t>
      </w:r>
      <w:r w:rsidR="002757BD" w:rsidRPr="4C5E7774">
        <w:t>your submission</w:t>
      </w:r>
      <w:r w:rsidRPr="4C5E7774">
        <w:t xml:space="preserve"> with Ahpra or the National Boards</w:t>
      </w:r>
      <w:r w:rsidR="007476CE" w:rsidRPr="4C5E7774">
        <w:t>.</w:t>
      </w:r>
      <w:r w:rsidR="00DC504F" w:rsidRPr="4C5E7774">
        <w:t xml:space="preserve"> </w:t>
      </w:r>
    </w:p>
    <w:p w14:paraId="343AAAEF" w14:textId="75C79C07" w:rsidR="007476CE" w:rsidRPr="007702C2" w:rsidRDefault="00D1245D" w:rsidP="007476CE">
      <w:pPr>
        <w:pStyle w:val="NHPObody"/>
      </w:pPr>
      <w:r w:rsidRPr="4C5E7774">
        <w:t>W</w:t>
      </w:r>
      <w:r w:rsidR="007476CE" w:rsidRPr="4C5E7774">
        <w:t xml:space="preserve">e may request </w:t>
      </w:r>
      <w:r w:rsidRPr="4C5E7774">
        <w:t xml:space="preserve">your </w:t>
      </w:r>
      <w:r w:rsidR="007476CE" w:rsidRPr="4C5E7774">
        <w:t xml:space="preserve">consent to reproduce information contained in </w:t>
      </w:r>
      <w:r w:rsidR="00E0298B" w:rsidRPr="4C5E7774">
        <w:t>your</w:t>
      </w:r>
      <w:r w:rsidR="007476CE" w:rsidRPr="4C5E7774">
        <w:t xml:space="preserve"> submission as part of </w:t>
      </w:r>
      <w:r w:rsidR="00E0298B" w:rsidRPr="4C5E7774">
        <w:t>the Ombudsman’s</w:t>
      </w:r>
      <w:r w:rsidR="007476CE" w:rsidRPr="4C5E7774">
        <w:t xml:space="preserve"> final report. Identifying information will only be published if and once </w:t>
      </w:r>
      <w:r w:rsidR="00AB540B" w:rsidRPr="4C5E7774">
        <w:t xml:space="preserve">your </w:t>
      </w:r>
      <w:r w:rsidR="007476CE" w:rsidRPr="4C5E7774">
        <w:t xml:space="preserve">consent has been provided. Alternatively, the information will be </w:t>
      </w:r>
      <w:r w:rsidR="007E4468" w:rsidRPr="4C5E7774">
        <w:t>deidentified</w:t>
      </w:r>
      <w:r w:rsidR="007476CE" w:rsidRPr="4C5E7774">
        <w:t xml:space="preserve"> prior to publication.</w:t>
      </w:r>
    </w:p>
    <w:p w14:paraId="49BC5F8D" w14:textId="374B7A87" w:rsidR="007476CE" w:rsidRDefault="007476CE" w:rsidP="007476CE">
      <w:pPr>
        <w:pStyle w:val="NHPObody"/>
      </w:pPr>
      <w:r w:rsidRPr="4C5E7774">
        <w:t xml:space="preserve">For any questions regarding the investigation or submissions process, or to request alternative arrangements to provide a submission, please contact us via </w:t>
      </w:r>
      <w:hyperlink r:id="rId20">
        <w:r w:rsidRPr="4C5E7774">
          <w:rPr>
            <w:rStyle w:val="Hyperlink"/>
          </w:rPr>
          <w:t>email</w:t>
        </w:r>
      </w:hyperlink>
      <w:r w:rsidRPr="4C5E7774">
        <w:t xml:space="preserve"> at &lt;submission@nhpo.gov.au&gt; or call our office on 1300 795 265. </w:t>
      </w:r>
    </w:p>
    <w:p w14:paraId="09A5FE69" w14:textId="035A9A9D" w:rsidR="00AF4685" w:rsidRDefault="00AF4685" w:rsidP="00AF4685">
      <w:pPr>
        <w:pStyle w:val="Heading2"/>
      </w:pPr>
      <w:bookmarkStart w:id="83" w:name="_Toc190271499"/>
      <w:bookmarkStart w:id="84" w:name="_Toc190271520"/>
      <w:bookmarkStart w:id="85" w:name="_Toc190271541"/>
      <w:bookmarkStart w:id="86" w:name="_Toc190271568"/>
      <w:bookmarkStart w:id="87" w:name="_Toc191395420"/>
      <w:r>
        <w:t>What will happen after I make a submission?</w:t>
      </w:r>
      <w:bookmarkEnd w:id="83"/>
      <w:bookmarkEnd w:id="84"/>
      <w:bookmarkEnd w:id="85"/>
      <w:bookmarkEnd w:id="86"/>
      <w:bookmarkEnd w:id="87"/>
    </w:p>
    <w:p w14:paraId="32E6CECD" w14:textId="2BADD14A" w:rsidR="00AF4685" w:rsidRDefault="0095646A" w:rsidP="00AF4685">
      <w:pPr>
        <w:pStyle w:val="NHPObody"/>
      </w:pPr>
      <w:r>
        <w:t>If you choose to share your contact details with us, we may contact you to discuss your submission furthe</w:t>
      </w:r>
      <w:r w:rsidR="00256C34">
        <w:t>r</w:t>
      </w:r>
      <w:r>
        <w:t>.</w:t>
      </w:r>
    </w:p>
    <w:p w14:paraId="04C78EC5" w14:textId="776C8CAB" w:rsidR="0095646A" w:rsidRPr="00AF4685" w:rsidRDefault="0095646A" w:rsidP="00AF4685">
      <w:pPr>
        <w:pStyle w:val="NHPObody"/>
      </w:pPr>
      <w:r>
        <w:t xml:space="preserve">We will also provide you with an update </w:t>
      </w:r>
      <w:r w:rsidR="004C4483">
        <w:t xml:space="preserve">when the investigation’s report is published, and </w:t>
      </w:r>
      <w:r w:rsidR="00B916E0">
        <w:t xml:space="preserve">if relevant, </w:t>
      </w:r>
      <w:r w:rsidR="004C4483">
        <w:t>at other key progress points.</w:t>
      </w:r>
    </w:p>
    <w:p w14:paraId="4310D194" w14:textId="5A3A7760" w:rsidR="006A5E7B" w:rsidRPr="007702C2" w:rsidRDefault="006A5E7B" w:rsidP="00110821">
      <w:pPr>
        <w:pStyle w:val="Heading2"/>
      </w:pPr>
      <w:bookmarkStart w:id="88" w:name="_Toc190271500"/>
      <w:bookmarkStart w:id="89" w:name="_Toc190271521"/>
      <w:bookmarkStart w:id="90" w:name="_Toc190271542"/>
      <w:bookmarkStart w:id="91" w:name="_Toc190271569"/>
      <w:bookmarkStart w:id="92" w:name="_Toc191395421"/>
      <w:r>
        <w:t xml:space="preserve">Can I make a complaint about </w:t>
      </w:r>
      <w:r w:rsidR="00524C70">
        <w:t xml:space="preserve">how </w:t>
      </w:r>
      <w:r>
        <w:t>Ahpra or a National Board</w:t>
      </w:r>
      <w:r w:rsidR="00524C70">
        <w:t xml:space="preserve"> handled my matter</w:t>
      </w:r>
      <w:r>
        <w:t>?</w:t>
      </w:r>
      <w:bookmarkEnd w:id="88"/>
      <w:bookmarkEnd w:id="89"/>
      <w:bookmarkEnd w:id="90"/>
      <w:bookmarkEnd w:id="91"/>
      <w:bookmarkEnd w:id="92"/>
    </w:p>
    <w:p w14:paraId="4DD98C33" w14:textId="590E8758" w:rsidR="009E4636" w:rsidRDefault="00524C70" w:rsidP="007476CE">
      <w:pPr>
        <w:pStyle w:val="NHPObody"/>
      </w:pPr>
      <w:r>
        <w:t xml:space="preserve">You are welcome to make a complaint to our office about </w:t>
      </w:r>
      <w:r w:rsidR="009E4636">
        <w:t>how Ahpra or a National Board handled your matter.</w:t>
      </w:r>
      <w:r w:rsidR="007476CE" w:rsidRPr="007702C2">
        <w:t xml:space="preserve"> If you wish to make a complaint, please</w:t>
      </w:r>
      <w:r w:rsidR="009E4636">
        <w:t>:</w:t>
      </w:r>
      <w:r w:rsidR="007476CE" w:rsidRPr="007702C2">
        <w:t xml:space="preserve"> </w:t>
      </w:r>
    </w:p>
    <w:p w14:paraId="7DEE1FB1" w14:textId="2CEF7637" w:rsidR="006443B0" w:rsidRDefault="00BB4F6B" w:rsidP="007476CE">
      <w:pPr>
        <w:pStyle w:val="NHPObody"/>
      </w:pPr>
      <w:r>
        <w:t xml:space="preserve">Make a complaint online via our </w:t>
      </w:r>
      <w:hyperlink r:id="rId21" w:history="1">
        <w:r w:rsidRPr="00110821">
          <w:rPr>
            <w:rStyle w:val="Hyperlink"/>
          </w:rPr>
          <w:t>website</w:t>
        </w:r>
      </w:hyperlink>
      <w:r>
        <w:t>: &lt;www.nhpo.gov.au/make-a-complaint&gt;</w:t>
      </w:r>
    </w:p>
    <w:p w14:paraId="14E77B5C" w14:textId="303AF8AC" w:rsidR="006443B0" w:rsidRDefault="009E4636" w:rsidP="007476CE">
      <w:pPr>
        <w:pStyle w:val="NHPObody"/>
      </w:pPr>
      <w:r>
        <w:t>C</w:t>
      </w:r>
      <w:r w:rsidR="007476CE" w:rsidRPr="007702C2">
        <w:t xml:space="preserve">all our </w:t>
      </w:r>
      <w:r w:rsidR="006443B0">
        <w:t>complaints team</w:t>
      </w:r>
      <w:r w:rsidR="007476CE" w:rsidRPr="007702C2">
        <w:t xml:space="preserve"> on 1300 795 265</w:t>
      </w:r>
    </w:p>
    <w:p w14:paraId="4B3937AE" w14:textId="5C3067D4" w:rsidR="007476CE" w:rsidRPr="007702C2" w:rsidRDefault="006443B0" w:rsidP="007476CE">
      <w:pPr>
        <w:pStyle w:val="NHPObody"/>
      </w:pPr>
      <w:hyperlink r:id="rId22" w:history="1">
        <w:r w:rsidRPr="00BE0553">
          <w:rPr>
            <w:rStyle w:val="Hyperlink"/>
          </w:rPr>
          <w:t>E</w:t>
        </w:r>
        <w:r w:rsidR="007476CE" w:rsidRPr="00BE0553">
          <w:rPr>
            <w:rStyle w:val="Hyperlink"/>
          </w:rPr>
          <w:t>mail</w:t>
        </w:r>
      </w:hyperlink>
      <w:r w:rsidR="007476CE" w:rsidRPr="007702C2">
        <w:t xml:space="preserve"> </w:t>
      </w:r>
      <w:r w:rsidR="00BE0553" w:rsidRPr="004F302E">
        <w:t>complaints@nhpo.gov.au</w:t>
      </w:r>
      <w:r w:rsidR="007476CE" w:rsidRPr="007702C2">
        <w:t>.</w:t>
      </w:r>
    </w:p>
    <w:p w14:paraId="517B3713" w14:textId="002A44F4" w:rsidR="009E4636" w:rsidRPr="009E4636" w:rsidRDefault="009F7B87" w:rsidP="006C6129">
      <w:pPr>
        <w:pStyle w:val="NHPObody"/>
      </w:pPr>
      <w:r>
        <w:t>Please remember that s</w:t>
      </w:r>
      <w:r w:rsidR="009E4636" w:rsidRPr="007702C2">
        <w:t xml:space="preserve">ubmissions we receive as part of this </w:t>
      </w:r>
      <w:r w:rsidR="00C82762">
        <w:t>investigation</w:t>
      </w:r>
      <w:r w:rsidR="009E4636" w:rsidRPr="007702C2">
        <w:t xml:space="preserve"> will not be considered as complaints to the Ombudsman or </w:t>
      </w:r>
      <w:r>
        <w:t>to the National Health Practitioner Privacy Commissioner</w:t>
      </w:r>
      <w:r w:rsidR="009E4636" w:rsidRPr="007702C2">
        <w:t>.</w:t>
      </w:r>
      <w:r>
        <w:t xml:space="preserve"> This investigation will not come to specific findings on individual complaints.</w:t>
      </w:r>
      <w:bookmarkEnd w:id="64"/>
      <w:bookmarkEnd w:id="65"/>
    </w:p>
    <w:p w14:paraId="3E63C2C5" w14:textId="77777777" w:rsidR="005645A0" w:rsidRDefault="005645A0" w:rsidP="00110821">
      <w:pPr>
        <w:pStyle w:val="Heading2"/>
      </w:pPr>
      <w:bookmarkStart w:id="93" w:name="_Toc190186604"/>
      <w:bookmarkStart w:id="94" w:name="_Toc190271501"/>
      <w:bookmarkStart w:id="95" w:name="_Toc190271522"/>
      <w:bookmarkStart w:id="96" w:name="_Toc190271543"/>
      <w:bookmarkStart w:id="97" w:name="_Toc190271570"/>
      <w:bookmarkStart w:id="98" w:name="_Toc191395422"/>
      <w:r>
        <w:t>Access to support services</w:t>
      </w:r>
      <w:bookmarkEnd w:id="93"/>
      <w:bookmarkEnd w:id="94"/>
      <w:bookmarkEnd w:id="95"/>
      <w:bookmarkEnd w:id="96"/>
      <w:bookmarkEnd w:id="97"/>
      <w:bookmarkEnd w:id="98"/>
    </w:p>
    <w:p w14:paraId="1433C46E" w14:textId="23CC915D" w:rsidR="005645A0" w:rsidRDefault="005645A0" w:rsidP="005645A0">
      <w:pPr>
        <w:pStyle w:val="NHPObody"/>
      </w:pPr>
      <w:r>
        <w:t xml:space="preserve">We recognise that </w:t>
      </w:r>
      <w:r w:rsidRPr="00880E9D">
        <w:t xml:space="preserve">discussing these issues </w:t>
      </w:r>
      <w:r>
        <w:t xml:space="preserve">as part of this investigation </w:t>
      </w:r>
      <w:r w:rsidRPr="00880E9D">
        <w:t>may be challenging</w:t>
      </w:r>
      <w:r>
        <w:t>, particularly for practitioners who have been the subject of regulatory action.</w:t>
      </w:r>
      <w:r w:rsidRPr="0009166A">
        <w:t xml:space="preserve"> </w:t>
      </w:r>
      <w:r w:rsidRPr="007B46B8">
        <w:t xml:space="preserve">We encourage </w:t>
      </w:r>
      <w:r>
        <w:t>you to</w:t>
      </w:r>
      <w:r w:rsidRPr="007B46B8">
        <w:t xml:space="preserve"> seek support if needed</w:t>
      </w:r>
      <w:r>
        <w:t xml:space="preserve">, including from your general practitioner or other relevant health practitioners. Further details for some available support services, including those designed to support health practitioners specifically, are provided </w:t>
      </w:r>
      <w:r w:rsidR="00B63B42">
        <w:t>here</w:t>
      </w:r>
      <w:r>
        <w:t>.</w:t>
      </w:r>
    </w:p>
    <w:p w14:paraId="7CC6FF5F" w14:textId="77777777" w:rsidR="00B63B42" w:rsidRDefault="00B63B42">
      <w:pPr>
        <w:rPr>
          <w:rFonts w:asciiTheme="minorHAnsi" w:eastAsia="Times" w:hAnsiTheme="minorHAnsi"/>
          <w:b/>
          <w:bCs/>
          <w:sz w:val="22"/>
        </w:rPr>
      </w:pPr>
      <w:r>
        <w:rPr>
          <w:b/>
          <w:bCs/>
        </w:rPr>
        <w:br w:type="page"/>
      </w:r>
    </w:p>
    <w:p w14:paraId="210360AB" w14:textId="0CFDB9A1" w:rsidR="005645A0" w:rsidRPr="007B46B8" w:rsidRDefault="005645A0" w:rsidP="005645A0">
      <w:pPr>
        <w:pStyle w:val="NHPObody"/>
        <w:rPr>
          <w:b/>
          <w:bCs/>
        </w:rPr>
      </w:pPr>
      <w:r w:rsidRPr="007B46B8">
        <w:rPr>
          <w:b/>
          <w:bCs/>
        </w:rPr>
        <w:lastRenderedPageBreak/>
        <w:t>Lifeline</w:t>
      </w:r>
    </w:p>
    <w:p w14:paraId="19A03626" w14:textId="77777777" w:rsidR="005645A0" w:rsidRDefault="005645A0" w:rsidP="005645A0">
      <w:pPr>
        <w:pStyle w:val="NHPObody"/>
      </w:pPr>
      <w:r>
        <w:t xml:space="preserve">Call: 13 11 14 or visit: </w:t>
      </w:r>
      <w:hyperlink r:id="rId23" w:history="1">
        <w:r w:rsidRPr="00220CAC">
          <w:rPr>
            <w:rStyle w:val="Hyperlink"/>
          </w:rPr>
          <w:t>www.lifeline.org.au</w:t>
        </w:r>
      </w:hyperlink>
      <w:r>
        <w:t xml:space="preserve"> </w:t>
      </w:r>
    </w:p>
    <w:p w14:paraId="324A01DC" w14:textId="77777777" w:rsidR="005645A0" w:rsidRDefault="005645A0" w:rsidP="005645A0">
      <w:pPr>
        <w:pStyle w:val="NHPObody"/>
        <w:rPr>
          <w:b/>
          <w:bCs/>
        </w:rPr>
      </w:pPr>
      <w:r>
        <w:rPr>
          <w:b/>
          <w:bCs/>
        </w:rPr>
        <w:t>Black Dog Institute</w:t>
      </w:r>
    </w:p>
    <w:p w14:paraId="5C361549" w14:textId="77777777" w:rsidR="005645A0" w:rsidRPr="00822A82" w:rsidRDefault="005645A0" w:rsidP="005645A0">
      <w:pPr>
        <w:pStyle w:val="NHPObody"/>
      </w:pPr>
      <w:r w:rsidRPr="4C5E7774">
        <w:t>Designed by health professionals, for health professionals, The Essential Network (TEN) makes accessing support quick, easy and confidential.</w:t>
      </w:r>
    </w:p>
    <w:p w14:paraId="21DB6C7C" w14:textId="77777777" w:rsidR="005645A0" w:rsidRPr="00822A82" w:rsidRDefault="005645A0" w:rsidP="005645A0">
      <w:pPr>
        <w:pStyle w:val="NHPObody"/>
      </w:pPr>
      <w:r>
        <w:t xml:space="preserve">Visit: </w:t>
      </w:r>
      <w:hyperlink r:id="rId24" w:history="1">
        <w:r w:rsidRPr="00220CAC">
          <w:rPr>
            <w:rStyle w:val="Hyperlink"/>
          </w:rPr>
          <w:t>www.blackdoginstitute.org.au/the-essential-network/about-ten</w:t>
        </w:r>
      </w:hyperlink>
      <w:r>
        <w:t xml:space="preserve">  </w:t>
      </w:r>
    </w:p>
    <w:p w14:paraId="79DD9827" w14:textId="77777777" w:rsidR="005645A0" w:rsidRDefault="005645A0" w:rsidP="005645A0">
      <w:pPr>
        <w:pStyle w:val="NHPObody"/>
        <w:rPr>
          <w:b/>
          <w:bCs/>
        </w:rPr>
      </w:pPr>
      <w:r>
        <w:rPr>
          <w:b/>
          <w:bCs/>
        </w:rPr>
        <w:t>Drs4Drs</w:t>
      </w:r>
    </w:p>
    <w:p w14:paraId="4522F878" w14:textId="77777777" w:rsidR="005645A0" w:rsidRPr="00822A82" w:rsidRDefault="005645A0" w:rsidP="005645A0">
      <w:pPr>
        <w:pStyle w:val="NHPObody"/>
      </w:pPr>
      <w:r w:rsidRPr="4C5E7774">
        <w:t>Drs4Drs has been established by the medical profession for the medical profession. Through a network of doctors’ health advisory and referral services, independent, free, safe, supportive and confidential services are available across Australia.</w:t>
      </w:r>
    </w:p>
    <w:p w14:paraId="0D35DD01" w14:textId="3DCD943B" w:rsidR="00ED04C3" w:rsidRPr="00110821" w:rsidRDefault="005645A0" w:rsidP="00110821">
      <w:pPr>
        <w:pStyle w:val="NHPObody"/>
        <w:rPr>
          <w:sz w:val="28"/>
          <w:szCs w:val="28"/>
          <w:highlight w:val="yellow"/>
        </w:rPr>
      </w:pPr>
      <w:r>
        <w:t xml:space="preserve">Visit: </w:t>
      </w:r>
      <w:hyperlink r:id="rId25" w:history="1">
        <w:r w:rsidRPr="00220CAC">
          <w:rPr>
            <w:rStyle w:val="Hyperlink"/>
          </w:rPr>
          <w:t>www.drs4drs.com.au</w:t>
        </w:r>
      </w:hyperlink>
    </w:p>
    <w:sectPr w:rsidR="00ED04C3" w:rsidRPr="00110821" w:rsidSect="00A77CF9">
      <w:type w:val="continuous"/>
      <w:pgSz w:w="11906" w:h="16838" w:code="9"/>
      <w:pgMar w:top="2381" w:right="1418" w:bottom="1814" w:left="1418" w:header="79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D6DD" w14:textId="77777777" w:rsidR="005F740C" w:rsidRDefault="005F740C">
      <w:r>
        <w:separator/>
      </w:r>
    </w:p>
  </w:endnote>
  <w:endnote w:type="continuationSeparator" w:id="0">
    <w:p w14:paraId="4BB9FFA3" w14:textId="77777777" w:rsidR="005F740C" w:rsidRDefault="005F740C">
      <w:r>
        <w:continuationSeparator/>
      </w:r>
    </w:p>
  </w:endnote>
  <w:endnote w:type="continuationNotice" w:id="1">
    <w:p w14:paraId="086FC140" w14:textId="77777777" w:rsidR="005F740C" w:rsidRDefault="005F7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862394120"/>
      <w:docPartObj>
        <w:docPartGallery w:val="Page Numbers (Bottom of Page)"/>
        <w:docPartUnique/>
      </w:docPartObj>
    </w:sdtPr>
    <w:sdtEndPr>
      <w:rPr>
        <w:noProof/>
      </w:rPr>
    </w:sdtEndPr>
    <w:sdtContent>
      <w:p w14:paraId="55863E08" w14:textId="3CFC5622" w:rsidR="003D7EA7" w:rsidRDefault="003D7EA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09A8C102" w14:textId="3BAF7773" w:rsidR="00547ED4" w:rsidRDefault="00547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4820"/>
      <w:gridCol w:w="2268"/>
    </w:tblGrid>
    <w:tr w:rsidR="00CF766E" w14:paraId="1486B35C" w14:textId="77777777" w:rsidTr="003069F2">
      <w:trPr>
        <w:cnfStyle w:val="100000000000" w:firstRow="1" w:lastRow="0" w:firstColumn="0" w:lastColumn="0" w:oddVBand="0" w:evenVBand="0" w:oddHBand="0" w:evenHBand="0" w:firstRowFirstColumn="0" w:firstRowLastColumn="0" w:lastRowFirstColumn="0" w:lastRowLastColumn="0"/>
      </w:trPr>
      <w:tc>
        <w:tcPr>
          <w:tcW w:w="2665" w:type="dxa"/>
        </w:tcPr>
        <w:p w14:paraId="2803E37A" w14:textId="27F26259" w:rsidR="00CF766E" w:rsidRDefault="00547ED4" w:rsidP="002E7654">
          <w:pPr>
            <w:pStyle w:val="NHPOfootercontacts"/>
          </w:pPr>
          <w:r>
            <mc:AlternateContent>
              <mc:Choice Requires="wps">
                <w:drawing>
                  <wp:anchor distT="0" distB="0" distL="114300" distR="114300" simplePos="0" relativeHeight="251658240" behindDoc="0" locked="0" layoutInCell="0" allowOverlap="1" wp14:anchorId="18B3ABE7" wp14:editId="58B12042">
                    <wp:simplePos x="0" y="0"/>
                    <wp:positionH relativeFrom="page">
                      <wp:posOffset>0</wp:posOffset>
                    </wp:positionH>
                    <wp:positionV relativeFrom="page">
                      <wp:posOffset>10189210</wp:posOffset>
                    </wp:positionV>
                    <wp:extent cx="7560310" cy="311785"/>
                    <wp:effectExtent l="0" t="0" r="0" b="12065"/>
                    <wp:wrapNone/>
                    <wp:docPr id="8" name="MSIPCM9645491dbc39939a3760c3f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02F8C" w14:textId="39C43B89" w:rsidR="00547ED4" w:rsidRPr="00547ED4" w:rsidRDefault="00547ED4" w:rsidP="00547ED4">
                                <w:pPr>
                                  <w:jc w:val="center"/>
                                  <w:rPr>
                                    <w:rFonts w:ascii="Arial Black" w:hAnsi="Arial Black"/>
                                    <w:color w:val="000000"/>
                                  </w:rPr>
                                </w:pPr>
                                <w:r w:rsidRPr="00547ED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B3ABE7" id="_x0000_t202" coordsize="21600,21600" o:spt="202" path="m,l,21600r21600,l21600,xe">
                    <v:stroke joinstyle="miter"/>
                    <v:path gradientshapeok="t" o:connecttype="rect"/>
                  </v:shapetype>
                  <v:shape id="MSIPCM9645491dbc39939a3760c3f2"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7202F8C" w14:textId="39C43B89" w:rsidR="00547ED4" w:rsidRPr="00547ED4" w:rsidRDefault="00547ED4" w:rsidP="00547ED4">
                          <w:pPr>
                            <w:jc w:val="center"/>
                            <w:rPr>
                              <w:rFonts w:ascii="Arial Black" w:hAnsi="Arial Black"/>
                              <w:color w:val="000000"/>
                            </w:rPr>
                          </w:pPr>
                          <w:r w:rsidRPr="00547ED4">
                            <w:rPr>
                              <w:rFonts w:ascii="Arial Black" w:hAnsi="Arial Black"/>
                              <w:color w:val="000000"/>
                            </w:rPr>
                            <w:t>OFFICIAL</w:t>
                          </w:r>
                        </w:p>
                      </w:txbxContent>
                    </v:textbox>
                    <w10:wrap anchorx="page" anchory="page"/>
                  </v:shape>
                </w:pict>
              </mc:Fallback>
            </mc:AlternateContent>
          </w:r>
          <w:r w:rsidR="00132609">
            <w:t>GPO Box 2630</w:t>
          </w:r>
        </w:p>
        <w:p w14:paraId="383A9317" w14:textId="77777777" w:rsidR="00CF766E" w:rsidRDefault="00CF766E" w:rsidP="002E7654">
          <w:pPr>
            <w:pStyle w:val="NHPOfootercontacts"/>
          </w:pPr>
          <w:r>
            <w:t>Melbourne</w:t>
          </w:r>
          <w:r w:rsidR="00F95DF7">
            <w:t xml:space="preserve"> VIC</w:t>
          </w:r>
          <w:r>
            <w:t xml:space="preserve"> 3001</w:t>
          </w:r>
        </w:p>
      </w:tc>
      <w:tc>
        <w:tcPr>
          <w:tcW w:w="4820" w:type="dxa"/>
        </w:tcPr>
        <w:p w14:paraId="3A29B60B" w14:textId="77777777" w:rsidR="00CF766E" w:rsidRDefault="003069F2" w:rsidP="002E7654">
          <w:pPr>
            <w:pStyle w:val="NHPOfootercontacts"/>
          </w:pPr>
          <w:r w:rsidRPr="003069F2">
            <w:rPr>
              <w:b/>
              <w:bCs/>
            </w:rPr>
            <w:t>T</w:t>
          </w:r>
          <w:r w:rsidR="00CF766E">
            <w:tab/>
            <w:t>1300 795 265</w:t>
          </w:r>
        </w:p>
        <w:p w14:paraId="6D3991EB" w14:textId="0E0BE914" w:rsidR="003069F2" w:rsidRPr="003069F2" w:rsidRDefault="003069F2" w:rsidP="002E7654">
          <w:pPr>
            <w:pStyle w:val="NHPOfootercontacts"/>
          </w:pPr>
          <w:r w:rsidRPr="003069F2">
            <w:rPr>
              <w:b/>
              <w:bCs/>
            </w:rPr>
            <w:t>E</w:t>
          </w:r>
          <w:r w:rsidRPr="003069F2">
            <w:tab/>
          </w:r>
          <w:r w:rsidR="008C51F3">
            <w:t>submission</w:t>
          </w:r>
          <w:r w:rsidRPr="003069F2">
            <w:t>@nhpo.gov.au</w:t>
          </w:r>
        </w:p>
      </w:tc>
      <w:tc>
        <w:tcPr>
          <w:tcW w:w="2268" w:type="dxa"/>
        </w:tcPr>
        <w:p w14:paraId="549FE0FA" w14:textId="77777777" w:rsidR="00CF766E" w:rsidRPr="003069F2" w:rsidRDefault="003069F2" w:rsidP="002E7654">
          <w:pPr>
            <w:pStyle w:val="NHPOfooterwebsite"/>
          </w:pPr>
          <w:r w:rsidRPr="003069F2">
            <w:t>nhpo.gov.au</w:t>
          </w:r>
        </w:p>
      </w:tc>
    </w:tr>
  </w:tbl>
  <w:p w14:paraId="0E9B906A" w14:textId="77777777" w:rsidR="00CF766E" w:rsidRDefault="00CF766E" w:rsidP="002E7654">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1E23" w14:textId="77777777" w:rsidR="00977C63" w:rsidRPr="001A7E04" w:rsidRDefault="00977C63" w:rsidP="002E7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EDFFF" w14:textId="77777777" w:rsidR="005F740C" w:rsidRDefault="005F740C">
      <w:r>
        <w:separator/>
      </w:r>
    </w:p>
  </w:footnote>
  <w:footnote w:type="continuationSeparator" w:id="0">
    <w:p w14:paraId="5AEE38F9" w14:textId="77777777" w:rsidR="005F740C" w:rsidRDefault="005F740C">
      <w:r>
        <w:continuationSeparator/>
      </w:r>
    </w:p>
  </w:footnote>
  <w:footnote w:type="continuationNotice" w:id="1">
    <w:p w14:paraId="7CD2598D" w14:textId="77777777" w:rsidR="005F740C" w:rsidRDefault="005F740C"/>
  </w:footnote>
  <w:footnote w:id="2">
    <w:p w14:paraId="24107A3C" w14:textId="77777777" w:rsidR="00F030D1" w:rsidRDefault="00F030D1" w:rsidP="00F030D1">
      <w:pPr>
        <w:pStyle w:val="FootnoteText"/>
      </w:pPr>
      <w:r>
        <w:rPr>
          <w:rStyle w:val="FootnoteReference"/>
        </w:rPr>
        <w:footnoteRef/>
      </w:r>
      <w:r>
        <w:t xml:space="preserve"> See Health Practitioner Regulation National Law, s 3A.</w:t>
      </w:r>
    </w:p>
  </w:footnote>
  <w:footnote w:id="3">
    <w:p w14:paraId="217B8798" w14:textId="77777777" w:rsidR="008B50C7" w:rsidRDefault="008B50C7" w:rsidP="008B50C7">
      <w:pPr>
        <w:pStyle w:val="FootnoteText"/>
      </w:pPr>
      <w:r>
        <w:rPr>
          <w:rStyle w:val="FootnoteReference"/>
        </w:rPr>
        <w:footnoteRef/>
      </w:r>
      <w:r>
        <w:t xml:space="preserve"> </w:t>
      </w:r>
      <w:r w:rsidRPr="00654F01">
        <w:t>The National Scheme regulates</w:t>
      </w:r>
      <w:r>
        <w:t xml:space="preserve"> </w:t>
      </w:r>
      <w:r w:rsidRPr="00654F01">
        <w:t>16 health professions.</w:t>
      </w:r>
      <w:r>
        <w:t xml:space="preserve"> Individuals seek to practice in one of these professions are required to first be registered by the relevant National Board.</w:t>
      </w:r>
    </w:p>
  </w:footnote>
  <w:footnote w:id="4">
    <w:p w14:paraId="3C815481" w14:textId="77777777" w:rsidR="008B50C7" w:rsidRDefault="008B50C7" w:rsidP="008B50C7">
      <w:pPr>
        <w:pStyle w:val="FootnoteText"/>
      </w:pPr>
      <w:r>
        <w:rPr>
          <w:rStyle w:val="FootnoteReference"/>
        </w:rPr>
        <w:footnoteRef/>
      </w:r>
      <w:r>
        <w:t xml:space="preserve"> See Health Practitioner Regulation National Law, s 3A.</w:t>
      </w:r>
    </w:p>
  </w:footnote>
  <w:footnote w:id="5">
    <w:p w14:paraId="7AAC459A" w14:textId="77777777" w:rsidR="005858B1" w:rsidRDefault="005858B1" w:rsidP="005858B1">
      <w:pPr>
        <w:pStyle w:val="FootnoteText"/>
      </w:pPr>
      <w:r>
        <w:rPr>
          <w:rStyle w:val="FootnoteReference"/>
        </w:rPr>
        <w:footnoteRef/>
      </w:r>
      <w:r>
        <w:t xml:space="preserve"> Section 156 of the National Law details the circumstances in which immediate action can be taken.</w:t>
      </w:r>
    </w:p>
  </w:footnote>
  <w:footnote w:id="6">
    <w:p w14:paraId="3F7DECDC" w14:textId="77777777" w:rsidR="00291CCD" w:rsidRDefault="00291CCD" w:rsidP="00291CCD">
      <w:pPr>
        <w:pStyle w:val="FootnoteText"/>
      </w:pPr>
      <w:r>
        <w:rPr>
          <w:rStyle w:val="FootnoteReference"/>
        </w:rPr>
        <w:footnoteRef/>
      </w:r>
      <w:r>
        <w:t xml:space="preserve"> </w:t>
      </w:r>
      <w:proofErr w:type="spellStart"/>
      <w:r w:rsidRPr="00696D4C">
        <w:t>Kozanoglu</w:t>
      </w:r>
      <w:proofErr w:type="spellEnd"/>
      <w:r w:rsidRPr="00696D4C">
        <w:t xml:space="preserve"> v Pharmacy Board of Australia [2012] VSCA 295 (12 December 2012)</w:t>
      </w:r>
      <w:r>
        <w:t>.</w:t>
      </w:r>
    </w:p>
  </w:footnote>
  <w:footnote w:id="7">
    <w:p w14:paraId="079CB9DB" w14:textId="77777777" w:rsidR="00683D5F" w:rsidRDefault="00683D5F" w:rsidP="00683D5F">
      <w:pPr>
        <w:pStyle w:val="FootnoteText"/>
      </w:pPr>
      <w:r>
        <w:rPr>
          <w:rStyle w:val="FootnoteReference"/>
        </w:rPr>
        <w:footnoteRef/>
      </w:r>
      <w:r>
        <w:t xml:space="preserve"> See National Law, s 158(1)(b).</w:t>
      </w:r>
    </w:p>
  </w:footnote>
  <w:footnote w:id="8">
    <w:p w14:paraId="47E509E1" w14:textId="6C3913FF" w:rsidR="00406328" w:rsidRDefault="00406328">
      <w:pPr>
        <w:pStyle w:val="FootnoteText"/>
      </w:pPr>
      <w:r>
        <w:rPr>
          <w:rStyle w:val="FootnoteReference"/>
        </w:rPr>
        <w:footnoteRef/>
      </w:r>
      <w:r>
        <w:t xml:space="preserve"> </w:t>
      </w:r>
      <w:bookmarkStart w:id="34" w:name="_Hlk188538439"/>
      <w:r w:rsidR="00D40F7D">
        <w:t>Pursuant to</w:t>
      </w:r>
      <w:r w:rsidR="00D40F7D" w:rsidRPr="00D40F7D">
        <w:t xml:space="preserve"> s. 5(1)(b) of the Ombudsman Act 1976 (</w:t>
      </w:r>
      <w:proofErr w:type="spellStart"/>
      <w:r w:rsidR="00D40F7D" w:rsidRPr="00D40F7D">
        <w:t>Cth</w:t>
      </w:r>
      <w:proofErr w:type="spellEnd"/>
      <w:r w:rsidR="00D40F7D" w:rsidRPr="00D40F7D">
        <w:t>).</w:t>
      </w:r>
      <w:bookmarkEnd w:id="34"/>
    </w:p>
  </w:footnote>
  <w:footnote w:id="9">
    <w:p w14:paraId="41377CD9" w14:textId="79B2EFAD" w:rsidR="000278C8" w:rsidRDefault="000278C8">
      <w:pPr>
        <w:pStyle w:val="FootnoteText"/>
      </w:pPr>
      <w:r>
        <w:rPr>
          <w:rStyle w:val="FootnoteReference"/>
        </w:rPr>
        <w:footnoteRef/>
      </w:r>
      <w:r>
        <w:t xml:space="preserve"> The Ombudsman</w:t>
      </w:r>
      <w:r w:rsidR="006D3ACF">
        <w:t xml:space="preserve">’s jurisdiction does not extend to </w:t>
      </w:r>
      <w:r>
        <w:t>consider</w:t>
      </w:r>
      <w:r w:rsidR="006D3ACF">
        <w:t>ing</w:t>
      </w:r>
      <w:r>
        <w:t xml:space="preserve"> the actions and decisions of the OHO or the H</w:t>
      </w:r>
      <w:r w:rsidR="006D3ACF">
        <w:t>PCA.</w:t>
      </w:r>
    </w:p>
  </w:footnote>
  <w:footnote w:id="10">
    <w:p w14:paraId="4BA66B78" w14:textId="77777777" w:rsidR="000C181C" w:rsidRDefault="000C181C" w:rsidP="000C181C">
      <w:pPr>
        <w:pStyle w:val="FootnoteText"/>
      </w:pPr>
      <w:r>
        <w:rPr>
          <w:rStyle w:val="FootnoteReference"/>
        </w:rPr>
        <w:footnoteRef/>
      </w:r>
      <w:r>
        <w:t xml:space="preserve"> See National Law, s 162.</w:t>
      </w:r>
    </w:p>
  </w:footnote>
  <w:footnote w:id="11">
    <w:p w14:paraId="2A8957CD" w14:textId="0E45E8D8" w:rsidR="0011290A" w:rsidRDefault="0011290A">
      <w:pPr>
        <w:pStyle w:val="FootnoteText"/>
      </w:pPr>
      <w:r>
        <w:rPr>
          <w:rStyle w:val="FootnoteReference"/>
        </w:rPr>
        <w:footnoteRef/>
      </w:r>
      <w:r>
        <w:t xml:space="preserve"> </w:t>
      </w:r>
      <w:r w:rsidR="00647DDB" w:rsidRPr="00647DDB">
        <w:t>Peers v Medical Board of Australia [2024] VSC 630 (15 October 2024)</w:t>
      </w:r>
      <w:r w:rsidR="009C558F">
        <w:t>.</w:t>
      </w:r>
    </w:p>
  </w:footnote>
  <w:footnote w:id="12">
    <w:p w14:paraId="00502FD6" w14:textId="7190E5F2" w:rsidR="00434694" w:rsidRDefault="00434694">
      <w:pPr>
        <w:pStyle w:val="FootnoteText"/>
      </w:pPr>
      <w:r>
        <w:rPr>
          <w:rStyle w:val="FootnoteReference"/>
        </w:rPr>
        <w:footnoteRef/>
      </w:r>
      <w:r>
        <w:t xml:space="preserve"> See National Law, s </w:t>
      </w:r>
      <w:r w:rsidR="00334AAE">
        <w:t>159.</w:t>
      </w:r>
    </w:p>
  </w:footnote>
  <w:footnote w:id="13">
    <w:p w14:paraId="0C5E8944" w14:textId="7BA1AA66" w:rsidR="002A019B" w:rsidRDefault="002A019B">
      <w:pPr>
        <w:pStyle w:val="FootnoteText"/>
      </w:pPr>
      <w:r>
        <w:rPr>
          <w:rStyle w:val="FootnoteReference"/>
        </w:rPr>
        <w:footnoteRef/>
      </w:r>
      <w:r>
        <w:t xml:space="preserve"> </w:t>
      </w:r>
      <w:r w:rsidRPr="002A019B">
        <w:t xml:space="preserve">Nursing and Midwifery Board of Australia v </w:t>
      </w:r>
      <w:proofErr w:type="spellStart"/>
      <w:r w:rsidRPr="002A019B">
        <w:t>Bronstring</w:t>
      </w:r>
      <w:proofErr w:type="spellEnd"/>
      <w:r w:rsidRPr="002A019B">
        <w:t xml:space="preserve"> (Review and Regulation) [2024] VCAT 1040 (30 October 2024)</w:t>
      </w:r>
      <w:r w:rsidR="009C558F">
        <w:t>.</w:t>
      </w:r>
    </w:p>
  </w:footnote>
  <w:footnote w:id="14">
    <w:p w14:paraId="4A75BB8D" w14:textId="77777777" w:rsidR="000C181C" w:rsidRDefault="000C181C" w:rsidP="000C181C">
      <w:pPr>
        <w:pStyle w:val="FootnoteText"/>
      </w:pPr>
      <w:r>
        <w:rPr>
          <w:rStyle w:val="FootnoteReference"/>
        </w:rPr>
        <w:footnoteRef/>
      </w:r>
      <w:r>
        <w:t xml:space="preserve"> </w:t>
      </w:r>
      <w:r w:rsidRPr="003F35F9">
        <w:t>Bradfield O, Jenkins K, Spittal M, Bismark M. Australian and New Zealand doctors' experiences of disciplinary notifications, investigations, proceedings and interventions relating to alleged mental health impairment: a qualitative analysis of interviews. Int J Law Psychiatry. 2023 Jan-</w:t>
      </w:r>
      <w:proofErr w:type="gramStart"/>
      <w:r w:rsidRPr="003F35F9">
        <w:t>Feb;86:101857</w:t>
      </w:r>
      <w:proofErr w:type="gramEnd"/>
      <w:r w:rsidRPr="003F35F9">
        <w:t xml:space="preserve">. </w:t>
      </w:r>
      <w:proofErr w:type="spellStart"/>
      <w:r w:rsidRPr="003F35F9">
        <w:t>doi</w:t>
      </w:r>
      <w:proofErr w:type="spellEnd"/>
      <w:r w:rsidRPr="003F35F9">
        <w:t xml:space="preserve">: 10.1016/j.ijlp.2022.101857. </w:t>
      </w:r>
      <w:proofErr w:type="spellStart"/>
      <w:r w:rsidRPr="003F35F9">
        <w:t>Epub</w:t>
      </w:r>
      <w:proofErr w:type="spellEnd"/>
      <w:r w:rsidRPr="003F35F9">
        <w:t xml:space="preserve"> 2022 Dec 24</w:t>
      </w:r>
      <w:r>
        <w:t xml:space="preserve">. </w:t>
      </w:r>
    </w:p>
  </w:footnote>
  <w:footnote w:id="15">
    <w:p w14:paraId="21A8EBB6" w14:textId="77777777" w:rsidR="000C181C" w:rsidRDefault="000C181C" w:rsidP="000C181C">
      <w:pPr>
        <w:pStyle w:val="FootnoteText"/>
      </w:pPr>
      <w:r>
        <w:rPr>
          <w:rStyle w:val="FootnoteReference"/>
        </w:rPr>
        <w:footnoteRef/>
      </w:r>
      <w:r>
        <w:t xml:space="preserve"> </w:t>
      </w:r>
      <w:r w:rsidRPr="009739E7">
        <w:t xml:space="preserve">Biggar S, van der Gaag A, Maher P, Evans J, </w:t>
      </w:r>
      <w:proofErr w:type="spellStart"/>
      <w:r w:rsidRPr="009739E7">
        <w:t>Bondu</w:t>
      </w:r>
      <w:proofErr w:type="spellEnd"/>
      <w:r w:rsidRPr="009739E7">
        <w:t xml:space="preserve"> L, Kar Ray M, Phillips R, Tonkin A, Schofield C, Ayscough K, Hardy M, Anderson S, Saar E, Fletcher M. 'Virtually daily grief'-understanding distress in health practitioners involved in a regulatory complaints process: a qualitative study in Australia. Int J Qual Health Care. 2023 Oct 20;35(4</w:t>
      </w:r>
      <w:proofErr w:type="gramStart"/>
      <w:r w:rsidRPr="009739E7">
        <w:t>):mzad</w:t>
      </w:r>
      <w:proofErr w:type="gramEnd"/>
      <w:r w:rsidRPr="009739E7">
        <w:t>076.</w:t>
      </w:r>
    </w:p>
  </w:footnote>
  <w:footnote w:id="16">
    <w:p w14:paraId="686776A3" w14:textId="77777777" w:rsidR="000C181C" w:rsidRDefault="000C181C" w:rsidP="000C181C">
      <w:pPr>
        <w:pStyle w:val="FootnoteText"/>
      </w:pPr>
      <w:r>
        <w:rPr>
          <w:rStyle w:val="FootnoteReference"/>
        </w:rPr>
        <w:footnoteRef/>
      </w:r>
      <w:r>
        <w:t xml:space="preserve"> Ibid.</w:t>
      </w:r>
    </w:p>
  </w:footnote>
  <w:footnote w:id="17">
    <w:p w14:paraId="07B235E6" w14:textId="634F7A6E" w:rsidR="004D3222" w:rsidRDefault="004D3222" w:rsidP="004D3222">
      <w:pPr>
        <w:pStyle w:val="FootnoteText"/>
      </w:pPr>
      <w:r>
        <w:rPr>
          <w:rStyle w:val="FootnoteReference"/>
        </w:rPr>
        <w:footnoteRef/>
      </w:r>
      <w:r>
        <w:t xml:space="preserve"> </w:t>
      </w:r>
      <w:proofErr w:type="spellStart"/>
      <w:r w:rsidRPr="0009492F">
        <w:t>Kozanoglu</w:t>
      </w:r>
      <w:proofErr w:type="spellEnd"/>
      <w:r w:rsidRPr="0009492F">
        <w:t xml:space="preserve"> v Pharmacy Board of Australia [2012] VSCA 295 (12 December 2012)</w:t>
      </w:r>
      <w:r w:rsidR="009C558F">
        <w:t>.</w:t>
      </w:r>
    </w:p>
  </w:footnote>
  <w:footnote w:id="18">
    <w:p w14:paraId="6915325F" w14:textId="77777777" w:rsidR="000C181C" w:rsidRDefault="000C181C" w:rsidP="000C181C">
      <w:pPr>
        <w:pStyle w:val="FootnoteText"/>
      </w:pPr>
      <w:r>
        <w:rPr>
          <w:rStyle w:val="FootnoteReference"/>
        </w:rPr>
        <w:footnoteRef/>
      </w:r>
      <w:r>
        <w:t xml:space="preserve"> See National Law, s 157. </w:t>
      </w:r>
    </w:p>
  </w:footnote>
  <w:footnote w:id="19">
    <w:p w14:paraId="69256FA4" w14:textId="77777777" w:rsidR="00E7389C" w:rsidRDefault="00E7389C" w:rsidP="00E7389C">
      <w:pPr>
        <w:pStyle w:val="FootnoteText"/>
      </w:pPr>
      <w:r>
        <w:rPr>
          <w:rStyle w:val="FootnoteReference"/>
        </w:rPr>
        <w:footnoteRef/>
      </w:r>
      <w:r>
        <w:t xml:space="preserve"> See National Law, s 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408E" w14:textId="77777777" w:rsidR="00977C63" w:rsidRPr="0069374A" w:rsidRDefault="00977C63" w:rsidP="002E7654">
    <w:pPr>
      <w:pStyle w:val="NHPO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1680" w14:textId="77777777" w:rsidR="00977C63" w:rsidRDefault="00977C63" w:rsidP="002E7654">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7750804"/>
    <w:multiLevelType w:val="hybridMultilevel"/>
    <w:tmpl w:val="06900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EA608B"/>
    <w:multiLevelType w:val="hybridMultilevel"/>
    <w:tmpl w:val="D30E3CC0"/>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4C7A71"/>
    <w:multiLevelType w:val="hybridMultilevel"/>
    <w:tmpl w:val="5520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EA615A"/>
    <w:multiLevelType w:val="hybridMultilevel"/>
    <w:tmpl w:val="F2DA44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0A40A4"/>
    <w:multiLevelType w:val="hybridMultilevel"/>
    <w:tmpl w:val="B9A47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DB2B86"/>
    <w:multiLevelType w:val="hybridMultilevel"/>
    <w:tmpl w:val="DEAE67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177DEF"/>
    <w:multiLevelType w:val="hybridMultilevel"/>
    <w:tmpl w:val="19EAA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E3C5B6A"/>
    <w:multiLevelType w:val="hybridMultilevel"/>
    <w:tmpl w:val="84A409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54252F7"/>
    <w:multiLevelType w:val="hybridMultilevel"/>
    <w:tmpl w:val="0CBCF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93B3A51"/>
    <w:multiLevelType w:val="hybridMultilevel"/>
    <w:tmpl w:val="C74EB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C27864"/>
    <w:multiLevelType w:val="hybridMultilevel"/>
    <w:tmpl w:val="CE703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774E0A"/>
    <w:multiLevelType w:val="hybridMultilevel"/>
    <w:tmpl w:val="2F566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C33512"/>
    <w:multiLevelType w:val="hybridMultilevel"/>
    <w:tmpl w:val="B9A47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CE67EC"/>
    <w:multiLevelType w:val="hybridMultilevel"/>
    <w:tmpl w:val="E68C07D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0332304">
    <w:abstractNumId w:val="11"/>
  </w:num>
  <w:num w:numId="2" w16cid:durableId="173811538">
    <w:abstractNumId w:val="7"/>
  </w:num>
  <w:num w:numId="3" w16cid:durableId="1885947751">
    <w:abstractNumId w:val="0"/>
  </w:num>
  <w:num w:numId="4" w16cid:durableId="1276789735">
    <w:abstractNumId w:val="8"/>
  </w:num>
  <w:num w:numId="5" w16cid:durableId="508061611">
    <w:abstractNumId w:val="13"/>
  </w:num>
  <w:num w:numId="6" w16cid:durableId="284236291">
    <w:abstractNumId w:val="10"/>
  </w:num>
  <w:num w:numId="7" w16cid:durableId="961616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0128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202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651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214858">
    <w:abstractNumId w:val="11"/>
  </w:num>
  <w:num w:numId="12" w16cid:durableId="1135220677">
    <w:abstractNumId w:val="7"/>
  </w:num>
  <w:num w:numId="13" w16cid:durableId="2060664054">
    <w:abstractNumId w:val="0"/>
  </w:num>
  <w:num w:numId="14" w16cid:durableId="1244952559">
    <w:abstractNumId w:val="8"/>
  </w:num>
  <w:num w:numId="15" w16cid:durableId="199517793">
    <w:abstractNumId w:val="13"/>
  </w:num>
  <w:num w:numId="16" w16cid:durableId="1050347556">
    <w:abstractNumId w:val="10"/>
  </w:num>
  <w:num w:numId="17" w16cid:durableId="851190233">
    <w:abstractNumId w:val="16"/>
  </w:num>
  <w:num w:numId="18" w16cid:durableId="1373504554">
    <w:abstractNumId w:val="15"/>
  </w:num>
  <w:num w:numId="19" w16cid:durableId="367340811">
    <w:abstractNumId w:val="3"/>
  </w:num>
  <w:num w:numId="20" w16cid:durableId="610357635">
    <w:abstractNumId w:val="12"/>
  </w:num>
  <w:num w:numId="21" w16cid:durableId="1326396911">
    <w:abstractNumId w:val="6"/>
  </w:num>
  <w:num w:numId="22" w16cid:durableId="501745764">
    <w:abstractNumId w:val="9"/>
  </w:num>
  <w:num w:numId="23" w16cid:durableId="1240139421">
    <w:abstractNumId w:val="14"/>
  </w:num>
  <w:num w:numId="24" w16cid:durableId="1192915014">
    <w:abstractNumId w:val="17"/>
  </w:num>
  <w:num w:numId="25" w16cid:durableId="1226181764">
    <w:abstractNumId w:val="5"/>
  </w:num>
  <w:num w:numId="26" w16cid:durableId="1579172774">
    <w:abstractNumId w:val="19"/>
  </w:num>
  <w:num w:numId="27" w16cid:durableId="565577792">
    <w:abstractNumId w:val="18"/>
  </w:num>
  <w:num w:numId="28" w16cid:durableId="22637649">
    <w:abstractNumId w:val="2"/>
  </w:num>
  <w:num w:numId="29" w16cid:durableId="1086413459">
    <w:abstractNumId w:val="1"/>
  </w:num>
  <w:num w:numId="30" w16cid:durableId="12046400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BB"/>
    <w:rsid w:val="00002990"/>
    <w:rsid w:val="00004315"/>
    <w:rsid w:val="000043CD"/>
    <w:rsid w:val="000048AC"/>
    <w:rsid w:val="00007AAC"/>
    <w:rsid w:val="00010D1F"/>
    <w:rsid w:val="00013EF5"/>
    <w:rsid w:val="00014FC4"/>
    <w:rsid w:val="00016F83"/>
    <w:rsid w:val="00020AAB"/>
    <w:rsid w:val="00020B43"/>
    <w:rsid w:val="00020D0F"/>
    <w:rsid w:val="00021240"/>
    <w:rsid w:val="000219F2"/>
    <w:rsid w:val="000223A4"/>
    <w:rsid w:val="00022E60"/>
    <w:rsid w:val="0002329F"/>
    <w:rsid w:val="0002534A"/>
    <w:rsid w:val="000259F9"/>
    <w:rsid w:val="00026C17"/>
    <w:rsid w:val="00026C19"/>
    <w:rsid w:val="000278C8"/>
    <w:rsid w:val="00031263"/>
    <w:rsid w:val="0003251F"/>
    <w:rsid w:val="000427D3"/>
    <w:rsid w:val="00045D68"/>
    <w:rsid w:val="00046090"/>
    <w:rsid w:val="00052821"/>
    <w:rsid w:val="0005587D"/>
    <w:rsid w:val="000568B8"/>
    <w:rsid w:val="00060E93"/>
    <w:rsid w:val="00061F3E"/>
    <w:rsid w:val="00064186"/>
    <w:rsid w:val="00064936"/>
    <w:rsid w:val="00067C5B"/>
    <w:rsid w:val="0007005E"/>
    <w:rsid w:val="000705EC"/>
    <w:rsid w:val="00071158"/>
    <w:rsid w:val="00072C2A"/>
    <w:rsid w:val="000734F8"/>
    <w:rsid w:val="000736B8"/>
    <w:rsid w:val="00075B39"/>
    <w:rsid w:val="00076018"/>
    <w:rsid w:val="000762AA"/>
    <w:rsid w:val="00077911"/>
    <w:rsid w:val="00077ADE"/>
    <w:rsid w:val="000817CB"/>
    <w:rsid w:val="00085068"/>
    <w:rsid w:val="00086032"/>
    <w:rsid w:val="00086FDF"/>
    <w:rsid w:val="000873EF"/>
    <w:rsid w:val="00091948"/>
    <w:rsid w:val="00092038"/>
    <w:rsid w:val="00094AD2"/>
    <w:rsid w:val="000956BD"/>
    <w:rsid w:val="000A1282"/>
    <w:rsid w:val="000A12D7"/>
    <w:rsid w:val="000A28DD"/>
    <w:rsid w:val="000A793D"/>
    <w:rsid w:val="000B3792"/>
    <w:rsid w:val="000B4924"/>
    <w:rsid w:val="000B51B5"/>
    <w:rsid w:val="000B5972"/>
    <w:rsid w:val="000B5D47"/>
    <w:rsid w:val="000B65CC"/>
    <w:rsid w:val="000B733A"/>
    <w:rsid w:val="000C181C"/>
    <w:rsid w:val="000C379D"/>
    <w:rsid w:val="000C4DE6"/>
    <w:rsid w:val="000C5168"/>
    <w:rsid w:val="000C5759"/>
    <w:rsid w:val="000C6242"/>
    <w:rsid w:val="000C68DB"/>
    <w:rsid w:val="000C6CA3"/>
    <w:rsid w:val="000D2C32"/>
    <w:rsid w:val="000D3290"/>
    <w:rsid w:val="000E1ABA"/>
    <w:rsid w:val="000E3399"/>
    <w:rsid w:val="000E4C5B"/>
    <w:rsid w:val="000E6AE1"/>
    <w:rsid w:val="000E6F72"/>
    <w:rsid w:val="000F0478"/>
    <w:rsid w:val="000F0A50"/>
    <w:rsid w:val="000F175E"/>
    <w:rsid w:val="000F4FD6"/>
    <w:rsid w:val="00101771"/>
    <w:rsid w:val="00101A03"/>
    <w:rsid w:val="00102ED7"/>
    <w:rsid w:val="00103D5E"/>
    <w:rsid w:val="00104EA7"/>
    <w:rsid w:val="00105FAD"/>
    <w:rsid w:val="00110160"/>
    <w:rsid w:val="00110821"/>
    <w:rsid w:val="0011155B"/>
    <w:rsid w:val="00111A6A"/>
    <w:rsid w:val="00111E13"/>
    <w:rsid w:val="001127B9"/>
    <w:rsid w:val="0011290A"/>
    <w:rsid w:val="00112C2E"/>
    <w:rsid w:val="00113AD8"/>
    <w:rsid w:val="00113DEE"/>
    <w:rsid w:val="0011569E"/>
    <w:rsid w:val="00115725"/>
    <w:rsid w:val="00117B26"/>
    <w:rsid w:val="00120257"/>
    <w:rsid w:val="00121BF1"/>
    <w:rsid w:val="001231F5"/>
    <w:rsid w:val="00123C4F"/>
    <w:rsid w:val="001240E6"/>
    <w:rsid w:val="001253B3"/>
    <w:rsid w:val="0012669D"/>
    <w:rsid w:val="00126B28"/>
    <w:rsid w:val="00127112"/>
    <w:rsid w:val="00127A8B"/>
    <w:rsid w:val="001324FF"/>
    <w:rsid w:val="00132609"/>
    <w:rsid w:val="0013302E"/>
    <w:rsid w:val="0013316D"/>
    <w:rsid w:val="00134291"/>
    <w:rsid w:val="00134BE5"/>
    <w:rsid w:val="001412D1"/>
    <w:rsid w:val="001423E3"/>
    <w:rsid w:val="00143229"/>
    <w:rsid w:val="00144081"/>
    <w:rsid w:val="001475EA"/>
    <w:rsid w:val="001504F5"/>
    <w:rsid w:val="001517BD"/>
    <w:rsid w:val="00154B0D"/>
    <w:rsid w:val="00155450"/>
    <w:rsid w:val="00157A73"/>
    <w:rsid w:val="00162792"/>
    <w:rsid w:val="00162CED"/>
    <w:rsid w:val="0016472B"/>
    <w:rsid w:val="001715BD"/>
    <w:rsid w:val="0017248D"/>
    <w:rsid w:val="00173626"/>
    <w:rsid w:val="00173D55"/>
    <w:rsid w:val="00173E3B"/>
    <w:rsid w:val="0017614A"/>
    <w:rsid w:val="0018177B"/>
    <w:rsid w:val="001817CD"/>
    <w:rsid w:val="00181F55"/>
    <w:rsid w:val="0018235E"/>
    <w:rsid w:val="001834B7"/>
    <w:rsid w:val="00185572"/>
    <w:rsid w:val="00186366"/>
    <w:rsid w:val="0018768C"/>
    <w:rsid w:val="00191B21"/>
    <w:rsid w:val="00192BA0"/>
    <w:rsid w:val="00193193"/>
    <w:rsid w:val="0019469B"/>
    <w:rsid w:val="00194C59"/>
    <w:rsid w:val="001971CF"/>
    <w:rsid w:val="00197303"/>
    <w:rsid w:val="001A17EA"/>
    <w:rsid w:val="001A1D17"/>
    <w:rsid w:val="001A22AA"/>
    <w:rsid w:val="001A3ECA"/>
    <w:rsid w:val="001A4B98"/>
    <w:rsid w:val="001A7A18"/>
    <w:rsid w:val="001B1565"/>
    <w:rsid w:val="001B166D"/>
    <w:rsid w:val="001B28B5"/>
    <w:rsid w:val="001B2975"/>
    <w:rsid w:val="001B3CAD"/>
    <w:rsid w:val="001B5AB4"/>
    <w:rsid w:val="001B6D8E"/>
    <w:rsid w:val="001C08A9"/>
    <w:rsid w:val="001C0E03"/>
    <w:rsid w:val="001C122D"/>
    <w:rsid w:val="001C6D5E"/>
    <w:rsid w:val="001C743C"/>
    <w:rsid w:val="001D1DD0"/>
    <w:rsid w:val="001D2737"/>
    <w:rsid w:val="001D2A82"/>
    <w:rsid w:val="001D3530"/>
    <w:rsid w:val="001D4E05"/>
    <w:rsid w:val="001D569B"/>
    <w:rsid w:val="001D7558"/>
    <w:rsid w:val="001E0781"/>
    <w:rsid w:val="001E0EA3"/>
    <w:rsid w:val="001E3F3D"/>
    <w:rsid w:val="001E42DD"/>
    <w:rsid w:val="001E4995"/>
    <w:rsid w:val="001E4CBE"/>
    <w:rsid w:val="001E4DFC"/>
    <w:rsid w:val="001E6BC2"/>
    <w:rsid w:val="001E7A42"/>
    <w:rsid w:val="001F09DC"/>
    <w:rsid w:val="001F3121"/>
    <w:rsid w:val="001F42A5"/>
    <w:rsid w:val="001F43E6"/>
    <w:rsid w:val="001F5997"/>
    <w:rsid w:val="001F6532"/>
    <w:rsid w:val="002012DF"/>
    <w:rsid w:val="00206D47"/>
    <w:rsid w:val="002072A5"/>
    <w:rsid w:val="00207D79"/>
    <w:rsid w:val="00207EA3"/>
    <w:rsid w:val="00211B9A"/>
    <w:rsid w:val="00213772"/>
    <w:rsid w:val="00215D68"/>
    <w:rsid w:val="00216E4D"/>
    <w:rsid w:val="00220749"/>
    <w:rsid w:val="00221486"/>
    <w:rsid w:val="00223343"/>
    <w:rsid w:val="0022422C"/>
    <w:rsid w:val="0022724E"/>
    <w:rsid w:val="00230666"/>
    <w:rsid w:val="00231153"/>
    <w:rsid w:val="0023141F"/>
    <w:rsid w:val="002317E2"/>
    <w:rsid w:val="00231A0C"/>
    <w:rsid w:val="0023252E"/>
    <w:rsid w:val="00237A43"/>
    <w:rsid w:val="00240409"/>
    <w:rsid w:val="00240EB0"/>
    <w:rsid w:val="00241961"/>
    <w:rsid w:val="00241C31"/>
    <w:rsid w:val="00241DA3"/>
    <w:rsid w:val="0024238B"/>
    <w:rsid w:val="0024292F"/>
    <w:rsid w:val="002456B3"/>
    <w:rsid w:val="002468A7"/>
    <w:rsid w:val="0025615C"/>
    <w:rsid w:val="00256C34"/>
    <w:rsid w:val="00256E7C"/>
    <w:rsid w:val="00256FA8"/>
    <w:rsid w:val="00263839"/>
    <w:rsid w:val="00263C86"/>
    <w:rsid w:val="00264E34"/>
    <w:rsid w:val="00265258"/>
    <w:rsid w:val="002679D5"/>
    <w:rsid w:val="00271488"/>
    <w:rsid w:val="002714FD"/>
    <w:rsid w:val="00272966"/>
    <w:rsid w:val="00273583"/>
    <w:rsid w:val="002743E4"/>
    <w:rsid w:val="0027463B"/>
    <w:rsid w:val="00274BD3"/>
    <w:rsid w:val="0027542B"/>
    <w:rsid w:val="002757BD"/>
    <w:rsid w:val="00275B33"/>
    <w:rsid w:val="00275F94"/>
    <w:rsid w:val="00277D12"/>
    <w:rsid w:val="00280C89"/>
    <w:rsid w:val="00281B9C"/>
    <w:rsid w:val="00284C9B"/>
    <w:rsid w:val="00285764"/>
    <w:rsid w:val="0029042B"/>
    <w:rsid w:val="002910A5"/>
    <w:rsid w:val="00291CCD"/>
    <w:rsid w:val="00295BD9"/>
    <w:rsid w:val="002A019B"/>
    <w:rsid w:val="002A026E"/>
    <w:rsid w:val="002A141B"/>
    <w:rsid w:val="002A26B6"/>
    <w:rsid w:val="002A4BED"/>
    <w:rsid w:val="002A55AA"/>
    <w:rsid w:val="002A6A4E"/>
    <w:rsid w:val="002B0553"/>
    <w:rsid w:val="002B5549"/>
    <w:rsid w:val="002B57E2"/>
    <w:rsid w:val="002B5A85"/>
    <w:rsid w:val="002B5BBE"/>
    <w:rsid w:val="002B63A7"/>
    <w:rsid w:val="002B7B05"/>
    <w:rsid w:val="002C02CB"/>
    <w:rsid w:val="002C0575"/>
    <w:rsid w:val="002C5543"/>
    <w:rsid w:val="002C7367"/>
    <w:rsid w:val="002D0035"/>
    <w:rsid w:val="002D008D"/>
    <w:rsid w:val="002D0F7F"/>
    <w:rsid w:val="002D13B0"/>
    <w:rsid w:val="002D1907"/>
    <w:rsid w:val="002D1C91"/>
    <w:rsid w:val="002D1D39"/>
    <w:rsid w:val="002D3F5B"/>
    <w:rsid w:val="002D69D8"/>
    <w:rsid w:val="002E0198"/>
    <w:rsid w:val="002E1D7C"/>
    <w:rsid w:val="002E1E37"/>
    <w:rsid w:val="002E3867"/>
    <w:rsid w:val="002E7654"/>
    <w:rsid w:val="002E7888"/>
    <w:rsid w:val="002F07DA"/>
    <w:rsid w:val="002F449B"/>
    <w:rsid w:val="002F4BA5"/>
    <w:rsid w:val="002F4D86"/>
    <w:rsid w:val="002F5106"/>
    <w:rsid w:val="002F5D69"/>
    <w:rsid w:val="002F7C77"/>
    <w:rsid w:val="00300B68"/>
    <w:rsid w:val="00300BFE"/>
    <w:rsid w:val="00300CB3"/>
    <w:rsid w:val="00301560"/>
    <w:rsid w:val="00301989"/>
    <w:rsid w:val="00302BEA"/>
    <w:rsid w:val="0030394B"/>
    <w:rsid w:val="003046EC"/>
    <w:rsid w:val="00304FA8"/>
    <w:rsid w:val="003069F2"/>
    <w:rsid w:val="003072C6"/>
    <w:rsid w:val="00307538"/>
    <w:rsid w:val="003107D2"/>
    <w:rsid w:val="00310D8E"/>
    <w:rsid w:val="00311209"/>
    <w:rsid w:val="00311E16"/>
    <w:rsid w:val="00313871"/>
    <w:rsid w:val="003157D4"/>
    <w:rsid w:val="00315BBD"/>
    <w:rsid w:val="0031753A"/>
    <w:rsid w:val="00320293"/>
    <w:rsid w:val="003215C3"/>
    <w:rsid w:val="00321D0F"/>
    <w:rsid w:val="00322CC2"/>
    <w:rsid w:val="00324216"/>
    <w:rsid w:val="00324CE7"/>
    <w:rsid w:val="003271DC"/>
    <w:rsid w:val="00331C8F"/>
    <w:rsid w:val="00332FA0"/>
    <w:rsid w:val="003338BD"/>
    <w:rsid w:val="00334AAE"/>
    <w:rsid w:val="00334B54"/>
    <w:rsid w:val="0033739E"/>
    <w:rsid w:val="00342F96"/>
    <w:rsid w:val="0034320F"/>
    <w:rsid w:val="00343733"/>
    <w:rsid w:val="00343F9F"/>
    <w:rsid w:val="00344134"/>
    <w:rsid w:val="003468DA"/>
    <w:rsid w:val="00353287"/>
    <w:rsid w:val="0035430B"/>
    <w:rsid w:val="00355886"/>
    <w:rsid w:val="00356814"/>
    <w:rsid w:val="00357DA5"/>
    <w:rsid w:val="00362049"/>
    <w:rsid w:val="00362614"/>
    <w:rsid w:val="00363E26"/>
    <w:rsid w:val="0037084A"/>
    <w:rsid w:val="003741AD"/>
    <w:rsid w:val="0038019F"/>
    <w:rsid w:val="00381B4A"/>
    <w:rsid w:val="00382071"/>
    <w:rsid w:val="003821A8"/>
    <w:rsid w:val="00383848"/>
    <w:rsid w:val="003844A4"/>
    <w:rsid w:val="00392FAD"/>
    <w:rsid w:val="00392FF6"/>
    <w:rsid w:val="0039569D"/>
    <w:rsid w:val="00395D36"/>
    <w:rsid w:val="003A2AE1"/>
    <w:rsid w:val="003A2F25"/>
    <w:rsid w:val="003A3720"/>
    <w:rsid w:val="003A3B20"/>
    <w:rsid w:val="003A4C47"/>
    <w:rsid w:val="003A4FD6"/>
    <w:rsid w:val="003B0216"/>
    <w:rsid w:val="003B2649"/>
    <w:rsid w:val="003B2807"/>
    <w:rsid w:val="003B5B14"/>
    <w:rsid w:val="003B6A3F"/>
    <w:rsid w:val="003C1A21"/>
    <w:rsid w:val="003C39D8"/>
    <w:rsid w:val="003C4000"/>
    <w:rsid w:val="003C46D8"/>
    <w:rsid w:val="003C5F57"/>
    <w:rsid w:val="003C68F2"/>
    <w:rsid w:val="003D151E"/>
    <w:rsid w:val="003D51B8"/>
    <w:rsid w:val="003D58B8"/>
    <w:rsid w:val="003D5CFB"/>
    <w:rsid w:val="003D7EA7"/>
    <w:rsid w:val="003E051A"/>
    <w:rsid w:val="003E185A"/>
    <w:rsid w:val="003E2636"/>
    <w:rsid w:val="003E2E12"/>
    <w:rsid w:val="003E331E"/>
    <w:rsid w:val="003E68BB"/>
    <w:rsid w:val="003E71E3"/>
    <w:rsid w:val="003E7B1C"/>
    <w:rsid w:val="003F39CE"/>
    <w:rsid w:val="003F4547"/>
    <w:rsid w:val="00400D46"/>
    <w:rsid w:val="00401108"/>
    <w:rsid w:val="004013B0"/>
    <w:rsid w:val="00402927"/>
    <w:rsid w:val="00402B18"/>
    <w:rsid w:val="004037D4"/>
    <w:rsid w:val="00406328"/>
    <w:rsid w:val="00407993"/>
    <w:rsid w:val="00410AFD"/>
    <w:rsid w:val="00411833"/>
    <w:rsid w:val="0041203E"/>
    <w:rsid w:val="004121C6"/>
    <w:rsid w:val="00412280"/>
    <w:rsid w:val="00412F64"/>
    <w:rsid w:val="004145EB"/>
    <w:rsid w:val="00416744"/>
    <w:rsid w:val="00417BEB"/>
    <w:rsid w:val="00417CC6"/>
    <w:rsid w:val="004216A0"/>
    <w:rsid w:val="00421EAB"/>
    <w:rsid w:val="00422DA4"/>
    <w:rsid w:val="00424C31"/>
    <w:rsid w:val="0042655F"/>
    <w:rsid w:val="004274F7"/>
    <w:rsid w:val="004312E9"/>
    <w:rsid w:val="00432458"/>
    <w:rsid w:val="004324FF"/>
    <w:rsid w:val="00432A55"/>
    <w:rsid w:val="00434694"/>
    <w:rsid w:val="00436511"/>
    <w:rsid w:val="004372B7"/>
    <w:rsid w:val="004401AF"/>
    <w:rsid w:val="0044260A"/>
    <w:rsid w:val="0044400C"/>
    <w:rsid w:val="00444D82"/>
    <w:rsid w:val="004458B2"/>
    <w:rsid w:val="00445DB8"/>
    <w:rsid w:val="00446300"/>
    <w:rsid w:val="00446E94"/>
    <w:rsid w:val="004504C2"/>
    <w:rsid w:val="00454FB0"/>
    <w:rsid w:val="004559BF"/>
    <w:rsid w:val="004564C6"/>
    <w:rsid w:val="004610CC"/>
    <w:rsid w:val="004615AD"/>
    <w:rsid w:val="0046498D"/>
    <w:rsid w:val="00465464"/>
    <w:rsid w:val="00465B69"/>
    <w:rsid w:val="00465E87"/>
    <w:rsid w:val="00466685"/>
    <w:rsid w:val="0046736F"/>
    <w:rsid w:val="00467D13"/>
    <w:rsid w:val="00467EB0"/>
    <w:rsid w:val="00470772"/>
    <w:rsid w:val="004715B5"/>
    <w:rsid w:val="00475376"/>
    <w:rsid w:val="0047634E"/>
    <w:rsid w:val="004771B9"/>
    <w:rsid w:val="0047786A"/>
    <w:rsid w:val="00477A65"/>
    <w:rsid w:val="00481D1E"/>
    <w:rsid w:val="00482DB3"/>
    <w:rsid w:val="00483CC3"/>
    <w:rsid w:val="004858B6"/>
    <w:rsid w:val="0048794F"/>
    <w:rsid w:val="00490B3D"/>
    <w:rsid w:val="00491945"/>
    <w:rsid w:val="00491BDE"/>
    <w:rsid w:val="00492CFA"/>
    <w:rsid w:val="004942BF"/>
    <w:rsid w:val="004947F7"/>
    <w:rsid w:val="00494C2A"/>
    <w:rsid w:val="00497777"/>
    <w:rsid w:val="004A0236"/>
    <w:rsid w:val="004A2E33"/>
    <w:rsid w:val="004A369A"/>
    <w:rsid w:val="004A3B3E"/>
    <w:rsid w:val="004A3DAD"/>
    <w:rsid w:val="004A453B"/>
    <w:rsid w:val="004A650E"/>
    <w:rsid w:val="004B154F"/>
    <w:rsid w:val="004B1A3F"/>
    <w:rsid w:val="004B415F"/>
    <w:rsid w:val="004C08F5"/>
    <w:rsid w:val="004C1B15"/>
    <w:rsid w:val="004C28D8"/>
    <w:rsid w:val="004C4483"/>
    <w:rsid w:val="004C5777"/>
    <w:rsid w:val="004C58E5"/>
    <w:rsid w:val="004C7C60"/>
    <w:rsid w:val="004D0173"/>
    <w:rsid w:val="004D0A0F"/>
    <w:rsid w:val="004D1056"/>
    <w:rsid w:val="004D14DF"/>
    <w:rsid w:val="004D19D3"/>
    <w:rsid w:val="004D2B7B"/>
    <w:rsid w:val="004D3222"/>
    <w:rsid w:val="004D33C9"/>
    <w:rsid w:val="004D3577"/>
    <w:rsid w:val="004D3D35"/>
    <w:rsid w:val="004D56EA"/>
    <w:rsid w:val="004D5771"/>
    <w:rsid w:val="004D5A53"/>
    <w:rsid w:val="004E0005"/>
    <w:rsid w:val="004E1EDE"/>
    <w:rsid w:val="004E21E2"/>
    <w:rsid w:val="004E293F"/>
    <w:rsid w:val="004E380D"/>
    <w:rsid w:val="004E7922"/>
    <w:rsid w:val="004F0DFC"/>
    <w:rsid w:val="004F1900"/>
    <w:rsid w:val="004F252F"/>
    <w:rsid w:val="004F302E"/>
    <w:rsid w:val="004F3441"/>
    <w:rsid w:val="004F3E18"/>
    <w:rsid w:val="004F41B2"/>
    <w:rsid w:val="004F4AFC"/>
    <w:rsid w:val="004F52A5"/>
    <w:rsid w:val="004F6DC3"/>
    <w:rsid w:val="00500C8C"/>
    <w:rsid w:val="00501375"/>
    <w:rsid w:val="00501D3B"/>
    <w:rsid w:val="005022C9"/>
    <w:rsid w:val="00502A71"/>
    <w:rsid w:val="00502B8F"/>
    <w:rsid w:val="00505EA6"/>
    <w:rsid w:val="00506DD1"/>
    <w:rsid w:val="0050779D"/>
    <w:rsid w:val="00511EEA"/>
    <w:rsid w:val="005139EA"/>
    <w:rsid w:val="005173C9"/>
    <w:rsid w:val="00520BBB"/>
    <w:rsid w:val="00523997"/>
    <w:rsid w:val="00524310"/>
    <w:rsid w:val="00524C70"/>
    <w:rsid w:val="0052514D"/>
    <w:rsid w:val="00525456"/>
    <w:rsid w:val="00526E10"/>
    <w:rsid w:val="0053040F"/>
    <w:rsid w:val="00530452"/>
    <w:rsid w:val="00530603"/>
    <w:rsid w:val="00531A1D"/>
    <w:rsid w:val="00532236"/>
    <w:rsid w:val="00532849"/>
    <w:rsid w:val="005338EA"/>
    <w:rsid w:val="0053670C"/>
    <w:rsid w:val="005378FF"/>
    <w:rsid w:val="00541DFE"/>
    <w:rsid w:val="00543E6C"/>
    <w:rsid w:val="00544184"/>
    <w:rsid w:val="005444D7"/>
    <w:rsid w:val="005454A6"/>
    <w:rsid w:val="00547ED4"/>
    <w:rsid w:val="00551789"/>
    <w:rsid w:val="00553F68"/>
    <w:rsid w:val="005541DC"/>
    <w:rsid w:val="0055456F"/>
    <w:rsid w:val="005552FD"/>
    <w:rsid w:val="0055539A"/>
    <w:rsid w:val="00557BBD"/>
    <w:rsid w:val="005600E5"/>
    <w:rsid w:val="005615CA"/>
    <w:rsid w:val="005645A0"/>
    <w:rsid w:val="00564E8F"/>
    <w:rsid w:val="005671DA"/>
    <w:rsid w:val="00570C44"/>
    <w:rsid w:val="005728A4"/>
    <w:rsid w:val="00572928"/>
    <w:rsid w:val="00573FBB"/>
    <w:rsid w:val="005742DF"/>
    <w:rsid w:val="005754FC"/>
    <w:rsid w:val="00575510"/>
    <w:rsid w:val="0057584B"/>
    <w:rsid w:val="005763FC"/>
    <w:rsid w:val="00576EB4"/>
    <w:rsid w:val="00577B30"/>
    <w:rsid w:val="00581504"/>
    <w:rsid w:val="00581CEB"/>
    <w:rsid w:val="00582768"/>
    <w:rsid w:val="00582EAA"/>
    <w:rsid w:val="00583461"/>
    <w:rsid w:val="005856A4"/>
    <w:rsid w:val="005858B1"/>
    <w:rsid w:val="00590730"/>
    <w:rsid w:val="00591448"/>
    <w:rsid w:val="00594115"/>
    <w:rsid w:val="005951C3"/>
    <w:rsid w:val="00595A80"/>
    <w:rsid w:val="00596CC8"/>
    <w:rsid w:val="005A0C22"/>
    <w:rsid w:val="005A22B8"/>
    <w:rsid w:val="005A3051"/>
    <w:rsid w:val="005A4A67"/>
    <w:rsid w:val="005A53FE"/>
    <w:rsid w:val="005A6151"/>
    <w:rsid w:val="005A7DC6"/>
    <w:rsid w:val="005B211C"/>
    <w:rsid w:val="005B29C1"/>
    <w:rsid w:val="005B392A"/>
    <w:rsid w:val="005B67AB"/>
    <w:rsid w:val="005B688A"/>
    <w:rsid w:val="005B7D22"/>
    <w:rsid w:val="005C029E"/>
    <w:rsid w:val="005C0953"/>
    <w:rsid w:val="005C3564"/>
    <w:rsid w:val="005C5605"/>
    <w:rsid w:val="005C5901"/>
    <w:rsid w:val="005D7FA2"/>
    <w:rsid w:val="005E085D"/>
    <w:rsid w:val="005E1A4A"/>
    <w:rsid w:val="005E3B26"/>
    <w:rsid w:val="005E3FA7"/>
    <w:rsid w:val="005E4263"/>
    <w:rsid w:val="005E4292"/>
    <w:rsid w:val="005E48B7"/>
    <w:rsid w:val="005E4F6E"/>
    <w:rsid w:val="005E60F7"/>
    <w:rsid w:val="005E6228"/>
    <w:rsid w:val="005E7186"/>
    <w:rsid w:val="005E7963"/>
    <w:rsid w:val="005F218C"/>
    <w:rsid w:val="005F2AA9"/>
    <w:rsid w:val="005F3292"/>
    <w:rsid w:val="005F4523"/>
    <w:rsid w:val="005F4B6B"/>
    <w:rsid w:val="005F632A"/>
    <w:rsid w:val="005F740C"/>
    <w:rsid w:val="00601D4D"/>
    <w:rsid w:val="006021B4"/>
    <w:rsid w:val="00604089"/>
    <w:rsid w:val="0060595E"/>
    <w:rsid w:val="00605B5B"/>
    <w:rsid w:val="006060BD"/>
    <w:rsid w:val="006062D8"/>
    <w:rsid w:val="00606372"/>
    <w:rsid w:val="00606827"/>
    <w:rsid w:val="00606C23"/>
    <w:rsid w:val="00607473"/>
    <w:rsid w:val="0061064C"/>
    <w:rsid w:val="00612CCC"/>
    <w:rsid w:val="006160FC"/>
    <w:rsid w:val="00620262"/>
    <w:rsid w:val="00621B4C"/>
    <w:rsid w:val="00627C52"/>
    <w:rsid w:val="00630937"/>
    <w:rsid w:val="00631B1E"/>
    <w:rsid w:val="0063520A"/>
    <w:rsid w:val="0064142F"/>
    <w:rsid w:val="0064431A"/>
    <w:rsid w:val="006443B0"/>
    <w:rsid w:val="00647DDB"/>
    <w:rsid w:val="00650EA2"/>
    <w:rsid w:val="006510F0"/>
    <w:rsid w:val="00652531"/>
    <w:rsid w:val="00653800"/>
    <w:rsid w:val="00653B84"/>
    <w:rsid w:val="00653E0D"/>
    <w:rsid w:val="00654827"/>
    <w:rsid w:val="00654F01"/>
    <w:rsid w:val="0065505E"/>
    <w:rsid w:val="00656481"/>
    <w:rsid w:val="00656811"/>
    <w:rsid w:val="00656A43"/>
    <w:rsid w:val="00664590"/>
    <w:rsid w:val="00670FA5"/>
    <w:rsid w:val="00672004"/>
    <w:rsid w:val="006725E9"/>
    <w:rsid w:val="00676BC3"/>
    <w:rsid w:val="00676D53"/>
    <w:rsid w:val="00677B6B"/>
    <w:rsid w:val="00677EAD"/>
    <w:rsid w:val="0068138D"/>
    <w:rsid w:val="00681640"/>
    <w:rsid w:val="0068300C"/>
    <w:rsid w:val="00683D5F"/>
    <w:rsid w:val="006865C8"/>
    <w:rsid w:val="00686B48"/>
    <w:rsid w:val="00687038"/>
    <w:rsid w:val="0068714E"/>
    <w:rsid w:val="006872F5"/>
    <w:rsid w:val="00690102"/>
    <w:rsid w:val="00691DED"/>
    <w:rsid w:val="006929F7"/>
    <w:rsid w:val="0069374A"/>
    <w:rsid w:val="00693AC8"/>
    <w:rsid w:val="006941FC"/>
    <w:rsid w:val="00694AB8"/>
    <w:rsid w:val="006950AA"/>
    <w:rsid w:val="006958DD"/>
    <w:rsid w:val="00695EF7"/>
    <w:rsid w:val="0069699D"/>
    <w:rsid w:val="00696ECB"/>
    <w:rsid w:val="006A18B6"/>
    <w:rsid w:val="006A2228"/>
    <w:rsid w:val="006A341C"/>
    <w:rsid w:val="006A58F8"/>
    <w:rsid w:val="006A5945"/>
    <w:rsid w:val="006A5E7B"/>
    <w:rsid w:val="006A69A4"/>
    <w:rsid w:val="006A71FA"/>
    <w:rsid w:val="006B2C51"/>
    <w:rsid w:val="006B4587"/>
    <w:rsid w:val="006B52D1"/>
    <w:rsid w:val="006B5A34"/>
    <w:rsid w:val="006B6361"/>
    <w:rsid w:val="006C061D"/>
    <w:rsid w:val="006C06CA"/>
    <w:rsid w:val="006C2385"/>
    <w:rsid w:val="006C56D6"/>
    <w:rsid w:val="006C6129"/>
    <w:rsid w:val="006D24CE"/>
    <w:rsid w:val="006D32D5"/>
    <w:rsid w:val="006D360C"/>
    <w:rsid w:val="006D3ACF"/>
    <w:rsid w:val="006D4523"/>
    <w:rsid w:val="006D5259"/>
    <w:rsid w:val="006D5AC9"/>
    <w:rsid w:val="006D66ED"/>
    <w:rsid w:val="006D7887"/>
    <w:rsid w:val="006E070D"/>
    <w:rsid w:val="006E5C32"/>
    <w:rsid w:val="006E61AC"/>
    <w:rsid w:val="006E786B"/>
    <w:rsid w:val="006F3E0E"/>
    <w:rsid w:val="007002B1"/>
    <w:rsid w:val="007002E0"/>
    <w:rsid w:val="0070111D"/>
    <w:rsid w:val="00701490"/>
    <w:rsid w:val="00703CAB"/>
    <w:rsid w:val="00704EB7"/>
    <w:rsid w:val="00705742"/>
    <w:rsid w:val="007057C9"/>
    <w:rsid w:val="007104FE"/>
    <w:rsid w:val="00711B0C"/>
    <w:rsid w:val="007121A2"/>
    <w:rsid w:val="0071227F"/>
    <w:rsid w:val="0071278D"/>
    <w:rsid w:val="00712977"/>
    <w:rsid w:val="007129EC"/>
    <w:rsid w:val="00712D86"/>
    <w:rsid w:val="007133E4"/>
    <w:rsid w:val="00713981"/>
    <w:rsid w:val="007176D6"/>
    <w:rsid w:val="00717D5C"/>
    <w:rsid w:val="00720484"/>
    <w:rsid w:val="0072189D"/>
    <w:rsid w:val="00722714"/>
    <w:rsid w:val="00722C06"/>
    <w:rsid w:val="0072435C"/>
    <w:rsid w:val="007249D2"/>
    <w:rsid w:val="00726E32"/>
    <w:rsid w:val="00727D54"/>
    <w:rsid w:val="00731ECF"/>
    <w:rsid w:val="00731EF2"/>
    <w:rsid w:val="007340A1"/>
    <w:rsid w:val="007344C5"/>
    <w:rsid w:val="00734959"/>
    <w:rsid w:val="00735137"/>
    <w:rsid w:val="0073520D"/>
    <w:rsid w:val="007361B3"/>
    <w:rsid w:val="00736964"/>
    <w:rsid w:val="0073738E"/>
    <w:rsid w:val="00742D07"/>
    <w:rsid w:val="007476CE"/>
    <w:rsid w:val="00747CB0"/>
    <w:rsid w:val="00747F3F"/>
    <w:rsid w:val="0075018B"/>
    <w:rsid w:val="007529F4"/>
    <w:rsid w:val="00760B0F"/>
    <w:rsid w:val="00761D3F"/>
    <w:rsid w:val="00762553"/>
    <w:rsid w:val="00762B9A"/>
    <w:rsid w:val="00763859"/>
    <w:rsid w:val="00766350"/>
    <w:rsid w:val="00767A64"/>
    <w:rsid w:val="007702C2"/>
    <w:rsid w:val="00770A63"/>
    <w:rsid w:val="00770DC5"/>
    <w:rsid w:val="0077149C"/>
    <w:rsid w:val="00771C2F"/>
    <w:rsid w:val="0077285B"/>
    <w:rsid w:val="00772897"/>
    <w:rsid w:val="00772916"/>
    <w:rsid w:val="00774584"/>
    <w:rsid w:val="00780226"/>
    <w:rsid w:val="00781903"/>
    <w:rsid w:val="00781AB4"/>
    <w:rsid w:val="00782677"/>
    <w:rsid w:val="00782AEC"/>
    <w:rsid w:val="007860AB"/>
    <w:rsid w:val="00787836"/>
    <w:rsid w:val="00790CB8"/>
    <w:rsid w:val="007923B7"/>
    <w:rsid w:val="00792616"/>
    <w:rsid w:val="007926BB"/>
    <w:rsid w:val="0079344C"/>
    <w:rsid w:val="00794717"/>
    <w:rsid w:val="0079512D"/>
    <w:rsid w:val="007968AE"/>
    <w:rsid w:val="007A0283"/>
    <w:rsid w:val="007A1964"/>
    <w:rsid w:val="007A3271"/>
    <w:rsid w:val="007A48C3"/>
    <w:rsid w:val="007A53CA"/>
    <w:rsid w:val="007A64DE"/>
    <w:rsid w:val="007A741E"/>
    <w:rsid w:val="007A7CC0"/>
    <w:rsid w:val="007B051A"/>
    <w:rsid w:val="007B381D"/>
    <w:rsid w:val="007B39A7"/>
    <w:rsid w:val="007B5A43"/>
    <w:rsid w:val="007B700C"/>
    <w:rsid w:val="007C02C7"/>
    <w:rsid w:val="007C21EE"/>
    <w:rsid w:val="007C3C7B"/>
    <w:rsid w:val="007C48F8"/>
    <w:rsid w:val="007C611D"/>
    <w:rsid w:val="007C7CDC"/>
    <w:rsid w:val="007D0F72"/>
    <w:rsid w:val="007D246A"/>
    <w:rsid w:val="007D3A2E"/>
    <w:rsid w:val="007D45C0"/>
    <w:rsid w:val="007D6652"/>
    <w:rsid w:val="007D6D54"/>
    <w:rsid w:val="007D6F98"/>
    <w:rsid w:val="007E0DC1"/>
    <w:rsid w:val="007E343D"/>
    <w:rsid w:val="007E382D"/>
    <w:rsid w:val="007E4468"/>
    <w:rsid w:val="007E76E7"/>
    <w:rsid w:val="007F24E1"/>
    <w:rsid w:val="007F2531"/>
    <w:rsid w:val="007F31F3"/>
    <w:rsid w:val="007F4383"/>
    <w:rsid w:val="007F5858"/>
    <w:rsid w:val="007F5F7C"/>
    <w:rsid w:val="007F6862"/>
    <w:rsid w:val="007F7D56"/>
    <w:rsid w:val="008009BF"/>
    <w:rsid w:val="00801601"/>
    <w:rsid w:val="0080169A"/>
    <w:rsid w:val="008036A7"/>
    <w:rsid w:val="008042D5"/>
    <w:rsid w:val="00804DF3"/>
    <w:rsid w:val="008058A3"/>
    <w:rsid w:val="008059E2"/>
    <w:rsid w:val="008062CB"/>
    <w:rsid w:val="0080705E"/>
    <w:rsid w:val="00810991"/>
    <w:rsid w:val="00811B83"/>
    <w:rsid w:val="00814A9B"/>
    <w:rsid w:val="00814F66"/>
    <w:rsid w:val="0081518C"/>
    <w:rsid w:val="0081652F"/>
    <w:rsid w:val="00817123"/>
    <w:rsid w:val="00817C9E"/>
    <w:rsid w:val="008205AF"/>
    <w:rsid w:val="00821372"/>
    <w:rsid w:val="00821C7E"/>
    <w:rsid w:val="008225E5"/>
    <w:rsid w:val="00822DB4"/>
    <w:rsid w:val="008231BB"/>
    <w:rsid w:val="008269A0"/>
    <w:rsid w:val="00830B7D"/>
    <w:rsid w:val="00831053"/>
    <w:rsid w:val="008314D2"/>
    <w:rsid w:val="0083254D"/>
    <w:rsid w:val="008334DE"/>
    <w:rsid w:val="0083550F"/>
    <w:rsid w:val="00836212"/>
    <w:rsid w:val="00836249"/>
    <w:rsid w:val="00836F00"/>
    <w:rsid w:val="008403E5"/>
    <w:rsid w:val="00840FD1"/>
    <w:rsid w:val="008432C1"/>
    <w:rsid w:val="0084337D"/>
    <w:rsid w:val="00846192"/>
    <w:rsid w:val="008475C6"/>
    <w:rsid w:val="008478E1"/>
    <w:rsid w:val="00847BB3"/>
    <w:rsid w:val="00850806"/>
    <w:rsid w:val="0085172C"/>
    <w:rsid w:val="00852434"/>
    <w:rsid w:val="00855A6F"/>
    <w:rsid w:val="00856A1B"/>
    <w:rsid w:val="0086192F"/>
    <w:rsid w:val="008621C3"/>
    <w:rsid w:val="00865486"/>
    <w:rsid w:val="008669BE"/>
    <w:rsid w:val="00870443"/>
    <w:rsid w:val="00871215"/>
    <w:rsid w:val="00871A1F"/>
    <w:rsid w:val="008741CE"/>
    <w:rsid w:val="00874EF7"/>
    <w:rsid w:val="00876275"/>
    <w:rsid w:val="00877580"/>
    <w:rsid w:val="00881944"/>
    <w:rsid w:val="00882923"/>
    <w:rsid w:val="00882B99"/>
    <w:rsid w:val="00883AE5"/>
    <w:rsid w:val="0088474E"/>
    <w:rsid w:val="00884AA7"/>
    <w:rsid w:val="00886121"/>
    <w:rsid w:val="008877FF"/>
    <w:rsid w:val="00891C4B"/>
    <w:rsid w:val="0089382B"/>
    <w:rsid w:val="00893958"/>
    <w:rsid w:val="00893D0E"/>
    <w:rsid w:val="00895303"/>
    <w:rsid w:val="00896007"/>
    <w:rsid w:val="008964DF"/>
    <w:rsid w:val="008A295B"/>
    <w:rsid w:val="008A3205"/>
    <w:rsid w:val="008A5B97"/>
    <w:rsid w:val="008A6604"/>
    <w:rsid w:val="008B1C73"/>
    <w:rsid w:val="008B2F9B"/>
    <w:rsid w:val="008B4F5B"/>
    <w:rsid w:val="008B50C7"/>
    <w:rsid w:val="008B5482"/>
    <w:rsid w:val="008B7075"/>
    <w:rsid w:val="008C0572"/>
    <w:rsid w:val="008C11F4"/>
    <w:rsid w:val="008C2BEC"/>
    <w:rsid w:val="008C2DC6"/>
    <w:rsid w:val="008C4117"/>
    <w:rsid w:val="008C51F3"/>
    <w:rsid w:val="008C6250"/>
    <w:rsid w:val="008C6523"/>
    <w:rsid w:val="008C6D0E"/>
    <w:rsid w:val="008D0101"/>
    <w:rsid w:val="008D09D2"/>
    <w:rsid w:val="008D09DD"/>
    <w:rsid w:val="008D1CF3"/>
    <w:rsid w:val="008D39C5"/>
    <w:rsid w:val="008E0567"/>
    <w:rsid w:val="008E0910"/>
    <w:rsid w:val="008E1D89"/>
    <w:rsid w:val="008E2231"/>
    <w:rsid w:val="008E3E3E"/>
    <w:rsid w:val="008E44CB"/>
    <w:rsid w:val="008F087E"/>
    <w:rsid w:val="008F0CCE"/>
    <w:rsid w:val="008F1C1E"/>
    <w:rsid w:val="008F5F87"/>
    <w:rsid w:val="00900A34"/>
    <w:rsid w:val="00906132"/>
    <w:rsid w:val="00907073"/>
    <w:rsid w:val="00907FCC"/>
    <w:rsid w:val="00912C19"/>
    <w:rsid w:val="0091428D"/>
    <w:rsid w:val="009203F6"/>
    <w:rsid w:val="0092074D"/>
    <w:rsid w:val="009208F5"/>
    <w:rsid w:val="00923981"/>
    <w:rsid w:val="00923D2B"/>
    <w:rsid w:val="00923EA3"/>
    <w:rsid w:val="009240A5"/>
    <w:rsid w:val="00925C68"/>
    <w:rsid w:val="0092604D"/>
    <w:rsid w:val="00926305"/>
    <w:rsid w:val="00927D51"/>
    <w:rsid w:val="0093155F"/>
    <w:rsid w:val="00932272"/>
    <w:rsid w:val="00932862"/>
    <w:rsid w:val="00935D60"/>
    <w:rsid w:val="00936260"/>
    <w:rsid w:val="00937D87"/>
    <w:rsid w:val="00937ED6"/>
    <w:rsid w:val="0094117A"/>
    <w:rsid w:val="009447BB"/>
    <w:rsid w:val="00944C48"/>
    <w:rsid w:val="00946335"/>
    <w:rsid w:val="00947118"/>
    <w:rsid w:val="00950E5D"/>
    <w:rsid w:val="009513C4"/>
    <w:rsid w:val="00955E55"/>
    <w:rsid w:val="0095646A"/>
    <w:rsid w:val="00960728"/>
    <w:rsid w:val="00962200"/>
    <w:rsid w:val="009628EF"/>
    <w:rsid w:val="00962E2A"/>
    <w:rsid w:val="009647D9"/>
    <w:rsid w:val="00964A1C"/>
    <w:rsid w:val="00965CAC"/>
    <w:rsid w:val="009668A7"/>
    <w:rsid w:val="00966F54"/>
    <w:rsid w:val="009701DD"/>
    <w:rsid w:val="00970EFC"/>
    <w:rsid w:val="00970FEF"/>
    <w:rsid w:val="00971FEA"/>
    <w:rsid w:val="00975E61"/>
    <w:rsid w:val="00976E31"/>
    <w:rsid w:val="00977C63"/>
    <w:rsid w:val="00980087"/>
    <w:rsid w:val="0098093A"/>
    <w:rsid w:val="00980C0B"/>
    <w:rsid w:val="0098127C"/>
    <w:rsid w:val="009816A3"/>
    <w:rsid w:val="00982D32"/>
    <w:rsid w:val="00983A48"/>
    <w:rsid w:val="00984889"/>
    <w:rsid w:val="00984D18"/>
    <w:rsid w:val="009850FF"/>
    <w:rsid w:val="0098524F"/>
    <w:rsid w:val="00985596"/>
    <w:rsid w:val="0098574F"/>
    <w:rsid w:val="00987ABE"/>
    <w:rsid w:val="009905D0"/>
    <w:rsid w:val="009906C7"/>
    <w:rsid w:val="0099341F"/>
    <w:rsid w:val="009938E5"/>
    <w:rsid w:val="009963CD"/>
    <w:rsid w:val="00996AAE"/>
    <w:rsid w:val="009A157D"/>
    <w:rsid w:val="009A1CF3"/>
    <w:rsid w:val="009A4690"/>
    <w:rsid w:val="009A619C"/>
    <w:rsid w:val="009A632B"/>
    <w:rsid w:val="009A7604"/>
    <w:rsid w:val="009B1E2C"/>
    <w:rsid w:val="009B266D"/>
    <w:rsid w:val="009B4075"/>
    <w:rsid w:val="009B4269"/>
    <w:rsid w:val="009B5445"/>
    <w:rsid w:val="009B5CBF"/>
    <w:rsid w:val="009B7558"/>
    <w:rsid w:val="009C184A"/>
    <w:rsid w:val="009C2AB2"/>
    <w:rsid w:val="009C2CA5"/>
    <w:rsid w:val="009C455D"/>
    <w:rsid w:val="009C558F"/>
    <w:rsid w:val="009C6387"/>
    <w:rsid w:val="009C74F9"/>
    <w:rsid w:val="009C7957"/>
    <w:rsid w:val="009D053F"/>
    <w:rsid w:val="009D0DAD"/>
    <w:rsid w:val="009D343A"/>
    <w:rsid w:val="009D3E45"/>
    <w:rsid w:val="009D3FF9"/>
    <w:rsid w:val="009D4AA8"/>
    <w:rsid w:val="009D56B3"/>
    <w:rsid w:val="009D6EE6"/>
    <w:rsid w:val="009E4235"/>
    <w:rsid w:val="009E4636"/>
    <w:rsid w:val="009F351F"/>
    <w:rsid w:val="009F3F89"/>
    <w:rsid w:val="009F4478"/>
    <w:rsid w:val="009F480E"/>
    <w:rsid w:val="009F7B87"/>
    <w:rsid w:val="00A00545"/>
    <w:rsid w:val="00A00DD8"/>
    <w:rsid w:val="00A010DF"/>
    <w:rsid w:val="00A022A2"/>
    <w:rsid w:val="00A02D15"/>
    <w:rsid w:val="00A046C8"/>
    <w:rsid w:val="00A04E92"/>
    <w:rsid w:val="00A056D6"/>
    <w:rsid w:val="00A05C97"/>
    <w:rsid w:val="00A0675F"/>
    <w:rsid w:val="00A11403"/>
    <w:rsid w:val="00A129CD"/>
    <w:rsid w:val="00A16E48"/>
    <w:rsid w:val="00A201E7"/>
    <w:rsid w:val="00A21668"/>
    <w:rsid w:val="00A21E79"/>
    <w:rsid w:val="00A238E9"/>
    <w:rsid w:val="00A24047"/>
    <w:rsid w:val="00A26B0D"/>
    <w:rsid w:val="00A35705"/>
    <w:rsid w:val="00A35AC2"/>
    <w:rsid w:val="00A3735A"/>
    <w:rsid w:val="00A40E86"/>
    <w:rsid w:val="00A4193F"/>
    <w:rsid w:val="00A41978"/>
    <w:rsid w:val="00A425F9"/>
    <w:rsid w:val="00A4290D"/>
    <w:rsid w:val="00A42F1B"/>
    <w:rsid w:val="00A44E7A"/>
    <w:rsid w:val="00A44EBE"/>
    <w:rsid w:val="00A47E0B"/>
    <w:rsid w:val="00A503E0"/>
    <w:rsid w:val="00A526B6"/>
    <w:rsid w:val="00A53985"/>
    <w:rsid w:val="00A546BC"/>
    <w:rsid w:val="00A54C59"/>
    <w:rsid w:val="00A55989"/>
    <w:rsid w:val="00A5694A"/>
    <w:rsid w:val="00A63DA4"/>
    <w:rsid w:val="00A643C7"/>
    <w:rsid w:val="00A70D0E"/>
    <w:rsid w:val="00A71963"/>
    <w:rsid w:val="00A71B38"/>
    <w:rsid w:val="00A73A66"/>
    <w:rsid w:val="00A75199"/>
    <w:rsid w:val="00A75CD5"/>
    <w:rsid w:val="00A763D5"/>
    <w:rsid w:val="00A77CF9"/>
    <w:rsid w:val="00A82859"/>
    <w:rsid w:val="00A83DF3"/>
    <w:rsid w:val="00A84425"/>
    <w:rsid w:val="00A84985"/>
    <w:rsid w:val="00A85915"/>
    <w:rsid w:val="00A86270"/>
    <w:rsid w:val="00A86D8B"/>
    <w:rsid w:val="00A902C5"/>
    <w:rsid w:val="00A935B7"/>
    <w:rsid w:val="00A952AB"/>
    <w:rsid w:val="00A95F10"/>
    <w:rsid w:val="00A966AF"/>
    <w:rsid w:val="00A96AE6"/>
    <w:rsid w:val="00A9783D"/>
    <w:rsid w:val="00AA04E4"/>
    <w:rsid w:val="00AA2363"/>
    <w:rsid w:val="00AA45E6"/>
    <w:rsid w:val="00AA5A37"/>
    <w:rsid w:val="00AA7A41"/>
    <w:rsid w:val="00AB01FA"/>
    <w:rsid w:val="00AB14C7"/>
    <w:rsid w:val="00AB489C"/>
    <w:rsid w:val="00AB50C1"/>
    <w:rsid w:val="00AB540B"/>
    <w:rsid w:val="00AB6936"/>
    <w:rsid w:val="00AB7F68"/>
    <w:rsid w:val="00AC0C3B"/>
    <w:rsid w:val="00AC2D63"/>
    <w:rsid w:val="00AC30F0"/>
    <w:rsid w:val="00AC4BA9"/>
    <w:rsid w:val="00AC6C89"/>
    <w:rsid w:val="00AD00C5"/>
    <w:rsid w:val="00AD03D8"/>
    <w:rsid w:val="00AD0711"/>
    <w:rsid w:val="00AD0AE6"/>
    <w:rsid w:val="00AD0B37"/>
    <w:rsid w:val="00AD23FF"/>
    <w:rsid w:val="00AD2772"/>
    <w:rsid w:val="00AD6748"/>
    <w:rsid w:val="00AD704E"/>
    <w:rsid w:val="00AD725C"/>
    <w:rsid w:val="00AE0795"/>
    <w:rsid w:val="00AE2949"/>
    <w:rsid w:val="00AE3FAC"/>
    <w:rsid w:val="00AE5FE0"/>
    <w:rsid w:val="00AE60B7"/>
    <w:rsid w:val="00AE64F3"/>
    <w:rsid w:val="00AF034D"/>
    <w:rsid w:val="00AF2AB7"/>
    <w:rsid w:val="00AF2B1C"/>
    <w:rsid w:val="00AF4685"/>
    <w:rsid w:val="00AF4AED"/>
    <w:rsid w:val="00AF4D3F"/>
    <w:rsid w:val="00AF674F"/>
    <w:rsid w:val="00AF7187"/>
    <w:rsid w:val="00B0300B"/>
    <w:rsid w:val="00B05457"/>
    <w:rsid w:val="00B057F5"/>
    <w:rsid w:val="00B06AA6"/>
    <w:rsid w:val="00B10742"/>
    <w:rsid w:val="00B10C79"/>
    <w:rsid w:val="00B11CD8"/>
    <w:rsid w:val="00B126CB"/>
    <w:rsid w:val="00B128A0"/>
    <w:rsid w:val="00B14257"/>
    <w:rsid w:val="00B16F7C"/>
    <w:rsid w:val="00B1725F"/>
    <w:rsid w:val="00B173C7"/>
    <w:rsid w:val="00B20240"/>
    <w:rsid w:val="00B20DD9"/>
    <w:rsid w:val="00B22411"/>
    <w:rsid w:val="00B224E5"/>
    <w:rsid w:val="00B23281"/>
    <w:rsid w:val="00B23A75"/>
    <w:rsid w:val="00B253DC"/>
    <w:rsid w:val="00B257EE"/>
    <w:rsid w:val="00B26FEE"/>
    <w:rsid w:val="00B27571"/>
    <w:rsid w:val="00B275BE"/>
    <w:rsid w:val="00B3290B"/>
    <w:rsid w:val="00B32A29"/>
    <w:rsid w:val="00B332D7"/>
    <w:rsid w:val="00B3507F"/>
    <w:rsid w:val="00B35BA9"/>
    <w:rsid w:val="00B4164B"/>
    <w:rsid w:val="00B44CA6"/>
    <w:rsid w:val="00B46519"/>
    <w:rsid w:val="00B46586"/>
    <w:rsid w:val="00B5330A"/>
    <w:rsid w:val="00B5409A"/>
    <w:rsid w:val="00B549E6"/>
    <w:rsid w:val="00B55544"/>
    <w:rsid w:val="00B55574"/>
    <w:rsid w:val="00B56261"/>
    <w:rsid w:val="00B56C03"/>
    <w:rsid w:val="00B6333F"/>
    <w:rsid w:val="00B63700"/>
    <w:rsid w:val="00B63B42"/>
    <w:rsid w:val="00B643EF"/>
    <w:rsid w:val="00B6525D"/>
    <w:rsid w:val="00B65ABA"/>
    <w:rsid w:val="00B66CEE"/>
    <w:rsid w:val="00B67097"/>
    <w:rsid w:val="00B6790F"/>
    <w:rsid w:val="00B7021C"/>
    <w:rsid w:val="00B70BA5"/>
    <w:rsid w:val="00B70C6B"/>
    <w:rsid w:val="00B70CFF"/>
    <w:rsid w:val="00B71B3B"/>
    <w:rsid w:val="00B72FA4"/>
    <w:rsid w:val="00B73EB0"/>
    <w:rsid w:val="00B742F0"/>
    <w:rsid w:val="00B74829"/>
    <w:rsid w:val="00B7558F"/>
    <w:rsid w:val="00B75983"/>
    <w:rsid w:val="00B810A2"/>
    <w:rsid w:val="00B834E2"/>
    <w:rsid w:val="00B83F51"/>
    <w:rsid w:val="00B853DB"/>
    <w:rsid w:val="00B87D61"/>
    <w:rsid w:val="00B916E0"/>
    <w:rsid w:val="00B927E7"/>
    <w:rsid w:val="00B93948"/>
    <w:rsid w:val="00B9403F"/>
    <w:rsid w:val="00B968DF"/>
    <w:rsid w:val="00B97578"/>
    <w:rsid w:val="00BA0FC4"/>
    <w:rsid w:val="00BA255A"/>
    <w:rsid w:val="00BA37C0"/>
    <w:rsid w:val="00BA3D60"/>
    <w:rsid w:val="00BA3E42"/>
    <w:rsid w:val="00BA4BC7"/>
    <w:rsid w:val="00BA55B7"/>
    <w:rsid w:val="00BA5E47"/>
    <w:rsid w:val="00BA7D57"/>
    <w:rsid w:val="00BB090C"/>
    <w:rsid w:val="00BB156E"/>
    <w:rsid w:val="00BB3330"/>
    <w:rsid w:val="00BB47D7"/>
    <w:rsid w:val="00BB4A62"/>
    <w:rsid w:val="00BB4F6B"/>
    <w:rsid w:val="00BB529F"/>
    <w:rsid w:val="00BB59A4"/>
    <w:rsid w:val="00BC01C1"/>
    <w:rsid w:val="00BC13D1"/>
    <w:rsid w:val="00BC2619"/>
    <w:rsid w:val="00BC45A1"/>
    <w:rsid w:val="00BC5A34"/>
    <w:rsid w:val="00BC6119"/>
    <w:rsid w:val="00BC7029"/>
    <w:rsid w:val="00BD0BF3"/>
    <w:rsid w:val="00BD17F5"/>
    <w:rsid w:val="00BD28AB"/>
    <w:rsid w:val="00BD4B40"/>
    <w:rsid w:val="00BD685B"/>
    <w:rsid w:val="00BD6E05"/>
    <w:rsid w:val="00BD78FA"/>
    <w:rsid w:val="00BE0553"/>
    <w:rsid w:val="00BE2A94"/>
    <w:rsid w:val="00BE325B"/>
    <w:rsid w:val="00BE458D"/>
    <w:rsid w:val="00BE54D0"/>
    <w:rsid w:val="00BE6673"/>
    <w:rsid w:val="00BE76B2"/>
    <w:rsid w:val="00BF10D9"/>
    <w:rsid w:val="00BF5B09"/>
    <w:rsid w:val="00BF6B6C"/>
    <w:rsid w:val="00BF7251"/>
    <w:rsid w:val="00BF77D3"/>
    <w:rsid w:val="00BF7F28"/>
    <w:rsid w:val="00C0020B"/>
    <w:rsid w:val="00C01909"/>
    <w:rsid w:val="00C05010"/>
    <w:rsid w:val="00C05114"/>
    <w:rsid w:val="00C05787"/>
    <w:rsid w:val="00C11871"/>
    <w:rsid w:val="00C13059"/>
    <w:rsid w:val="00C14938"/>
    <w:rsid w:val="00C156D4"/>
    <w:rsid w:val="00C167A3"/>
    <w:rsid w:val="00C20DB3"/>
    <w:rsid w:val="00C2181C"/>
    <w:rsid w:val="00C245CD"/>
    <w:rsid w:val="00C26285"/>
    <w:rsid w:val="00C2657D"/>
    <w:rsid w:val="00C26A87"/>
    <w:rsid w:val="00C31D1D"/>
    <w:rsid w:val="00C33E2C"/>
    <w:rsid w:val="00C342FC"/>
    <w:rsid w:val="00C3590F"/>
    <w:rsid w:val="00C3745D"/>
    <w:rsid w:val="00C416E1"/>
    <w:rsid w:val="00C42FBF"/>
    <w:rsid w:val="00C43575"/>
    <w:rsid w:val="00C43EA8"/>
    <w:rsid w:val="00C45BC8"/>
    <w:rsid w:val="00C47BF8"/>
    <w:rsid w:val="00C51B1C"/>
    <w:rsid w:val="00C53564"/>
    <w:rsid w:val="00C53DCE"/>
    <w:rsid w:val="00C61E8D"/>
    <w:rsid w:val="00C6258B"/>
    <w:rsid w:val="00C64816"/>
    <w:rsid w:val="00C655F2"/>
    <w:rsid w:val="00C65722"/>
    <w:rsid w:val="00C65B4C"/>
    <w:rsid w:val="00C65B61"/>
    <w:rsid w:val="00C66F8D"/>
    <w:rsid w:val="00C70BAD"/>
    <w:rsid w:val="00C70E53"/>
    <w:rsid w:val="00C72979"/>
    <w:rsid w:val="00C74B64"/>
    <w:rsid w:val="00C80181"/>
    <w:rsid w:val="00C81529"/>
    <w:rsid w:val="00C81BA6"/>
    <w:rsid w:val="00C81F1E"/>
    <w:rsid w:val="00C82762"/>
    <w:rsid w:val="00C8377C"/>
    <w:rsid w:val="00C85AE4"/>
    <w:rsid w:val="00C86078"/>
    <w:rsid w:val="00C877CD"/>
    <w:rsid w:val="00C90013"/>
    <w:rsid w:val="00C902E9"/>
    <w:rsid w:val="00C908B7"/>
    <w:rsid w:val="00C90FB3"/>
    <w:rsid w:val="00C91481"/>
    <w:rsid w:val="00C91D81"/>
    <w:rsid w:val="00C92A42"/>
    <w:rsid w:val="00C92F14"/>
    <w:rsid w:val="00C94B37"/>
    <w:rsid w:val="00C94DC7"/>
    <w:rsid w:val="00CA13DC"/>
    <w:rsid w:val="00CA18F2"/>
    <w:rsid w:val="00CA2D43"/>
    <w:rsid w:val="00CA33CF"/>
    <w:rsid w:val="00CA4871"/>
    <w:rsid w:val="00CA5150"/>
    <w:rsid w:val="00CA5440"/>
    <w:rsid w:val="00CA6722"/>
    <w:rsid w:val="00CA6D4E"/>
    <w:rsid w:val="00CA7B4B"/>
    <w:rsid w:val="00CB21B6"/>
    <w:rsid w:val="00CB36A8"/>
    <w:rsid w:val="00CB4176"/>
    <w:rsid w:val="00CB4FC7"/>
    <w:rsid w:val="00CB5C31"/>
    <w:rsid w:val="00CB5DFC"/>
    <w:rsid w:val="00CB637C"/>
    <w:rsid w:val="00CB6EDC"/>
    <w:rsid w:val="00CC0B7E"/>
    <w:rsid w:val="00CC139A"/>
    <w:rsid w:val="00CC1B8D"/>
    <w:rsid w:val="00CC1E7A"/>
    <w:rsid w:val="00CC3C31"/>
    <w:rsid w:val="00CC4F64"/>
    <w:rsid w:val="00CC56B6"/>
    <w:rsid w:val="00CC5CBD"/>
    <w:rsid w:val="00CC67D2"/>
    <w:rsid w:val="00CC79C4"/>
    <w:rsid w:val="00CC7F19"/>
    <w:rsid w:val="00CD058C"/>
    <w:rsid w:val="00CD05CF"/>
    <w:rsid w:val="00CD280E"/>
    <w:rsid w:val="00CD303F"/>
    <w:rsid w:val="00CD3B98"/>
    <w:rsid w:val="00CD3F4B"/>
    <w:rsid w:val="00CD4216"/>
    <w:rsid w:val="00CD518C"/>
    <w:rsid w:val="00CD5621"/>
    <w:rsid w:val="00CD57E7"/>
    <w:rsid w:val="00CD733F"/>
    <w:rsid w:val="00CD7C65"/>
    <w:rsid w:val="00CD7E13"/>
    <w:rsid w:val="00CE0942"/>
    <w:rsid w:val="00CE2C84"/>
    <w:rsid w:val="00CE5541"/>
    <w:rsid w:val="00CE5D3C"/>
    <w:rsid w:val="00CE732B"/>
    <w:rsid w:val="00CE7CA5"/>
    <w:rsid w:val="00CE7E08"/>
    <w:rsid w:val="00CF1D81"/>
    <w:rsid w:val="00CF2DC9"/>
    <w:rsid w:val="00CF2EA6"/>
    <w:rsid w:val="00CF37CE"/>
    <w:rsid w:val="00CF3BD3"/>
    <w:rsid w:val="00CF4210"/>
    <w:rsid w:val="00CF5D84"/>
    <w:rsid w:val="00CF65F2"/>
    <w:rsid w:val="00CF6E35"/>
    <w:rsid w:val="00CF766E"/>
    <w:rsid w:val="00CF7CB6"/>
    <w:rsid w:val="00D01FF6"/>
    <w:rsid w:val="00D04D08"/>
    <w:rsid w:val="00D0755C"/>
    <w:rsid w:val="00D07E95"/>
    <w:rsid w:val="00D1245D"/>
    <w:rsid w:val="00D14B51"/>
    <w:rsid w:val="00D202AA"/>
    <w:rsid w:val="00D211E3"/>
    <w:rsid w:val="00D2258C"/>
    <w:rsid w:val="00D23EB1"/>
    <w:rsid w:val="00D25115"/>
    <w:rsid w:val="00D26DAD"/>
    <w:rsid w:val="00D27205"/>
    <w:rsid w:val="00D30411"/>
    <w:rsid w:val="00D30B0D"/>
    <w:rsid w:val="00D311AB"/>
    <w:rsid w:val="00D3160C"/>
    <w:rsid w:val="00D32290"/>
    <w:rsid w:val="00D325A8"/>
    <w:rsid w:val="00D33A06"/>
    <w:rsid w:val="00D34A98"/>
    <w:rsid w:val="00D3673F"/>
    <w:rsid w:val="00D40F7D"/>
    <w:rsid w:val="00D42023"/>
    <w:rsid w:val="00D42D14"/>
    <w:rsid w:val="00D442AD"/>
    <w:rsid w:val="00D45114"/>
    <w:rsid w:val="00D45571"/>
    <w:rsid w:val="00D46187"/>
    <w:rsid w:val="00D4688D"/>
    <w:rsid w:val="00D538BA"/>
    <w:rsid w:val="00D5618A"/>
    <w:rsid w:val="00D5711E"/>
    <w:rsid w:val="00D5784B"/>
    <w:rsid w:val="00D63EFB"/>
    <w:rsid w:val="00D64A9B"/>
    <w:rsid w:val="00D658AF"/>
    <w:rsid w:val="00D662A1"/>
    <w:rsid w:val="00D676D0"/>
    <w:rsid w:val="00D6797E"/>
    <w:rsid w:val="00D67E10"/>
    <w:rsid w:val="00D70A79"/>
    <w:rsid w:val="00D731D6"/>
    <w:rsid w:val="00D74AE4"/>
    <w:rsid w:val="00D753CC"/>
    <w:rsid w:val="00D807A6"/>
    <w:rsid w:val="00D807E3"/>
    <w:rsid w:val="00D83DE9"/>
    <w:rsid w:val="00D8450D"/>
    <w:rsid w:val="00D86137"/>
    <w:rsid w:val="00D870B6"/>
    <w:rsid w:val="00D9198E"/>
    <w:rsid w:val="00D929DE"/>
    <w:rsid w:val="00D92A3E"/>
    <w:rsid w:val="00D93EC9"/>
    <w:rsid w:val="00D95AA3"/>
    <w:rsid w:val="00D95AF9"/>
    <w:rsid w:val="00D95DFA"/>
    <w:rsid w:val="00D95E3F"/>
    <w:rsid w:val="00D96B6B"/>
    <w:rsid w:val="00D96C1B"/>
    <w:rsid w:val="00DA09C9"/>
    <w:rsid w:val="00DA1822"/>
    <w:rsid w:val="00DA2B8B"/>
    <w:rsid w:val="00DA3330"/>
    <w:rsid w:val="00DA4001"/>
    <w:rsid w:val="00DA4AFA"/>
    <w:rsid w:val="00DA4FD8"/>
    <w:rsid w:val="00DA772D"/>
    <w:rsid w:val="00DB074D"/>
    <w:rsid w:val="00DB4CAE"/>
    <w:rsid w:val="00DB5E1F"/>
    <w:rsid w:val="00DB713C"/>
    <w:rsid w:val="00DC19D8"/>
    <w:rsid w:val="00DC2613"/>
    <w:rsid w:val="00DC354B"/>
    <w:rsid w:val="00DC4512"/>
    <w:rsid w:val="00DC4F19"/>
    <w:rsid w:val="00DC504F"/>
    <w:rsid w:val="00DD1A6A"/>
    <w:rsid w:val="00DD26B4"/>
    <w:rsid w:val="00DD3691"/>
    <w:rsid w:val="00DD4A2C"/>
    <w:rsid w:val="00DD4B55"/>
    <w:rsid w:val="00DD4D61"/>
    <w:rsid w:val="00DD50B7"/>
    <w:rsid w:val="00DD62D8"/>
    <w:rsid w:val="00DE0A2E"/>
    <w:rsid w:val="00DE1E90"/>
    <w:rsid w:val="00DE210F"/>
    <w:rsid w:val="00DE24E6"/>
    <w:rsid w:val="00DE4540"/>
    <w:rsid w:val="00DE5C8A"/>
    <w:rsid w:val="00DE65AA"/>
    <w:rsid w:val="00DE7947"/>
    <w:rsid w:val="00DE7B07"/>
    <w:rsid w:val="00DF07AD"/>
    <w:rsid w:val="00DF28BC"/>
    <w:rsid w:val="00DF3364"/>
    <w:rsid w:val="00DF3F18"/>
    <w:rsid w:val="00DF48EA"/>
    <w:rsid w:val="00E014DA"/>
    <w:rsid w:val="00E0298B"/>
    <w:rsid w:val="00E02B91"/>
    <w:rsid w:val="00E0319E"/>
    <w:rsid w:val="00E0374E"/>
    <w:rsid w:val="00E0481A"/>
    <w:rsid w:val="00E04A67"/>
    <w:rsid w:val="00E04D8E"/>
    <w:rsid w:val="00E04F64"/>
    <w:rsid w:val="00E055BB"/>
    <w:rsid w:val="00E05E66"/>
    <w:rsid w:val="00E05E7D"/>
    <w:rsid w:val="00E11988"/>
    <w:rsid w:val="00E12CD8"/>
    <w:rsid w:val="00E15D2A"/>
    <w:rsid w:val="00E15DA9"/>
    <w:rsid w:val="00E1710B"/>
    <w:rsid w:val="00E2095D"/>
    <w:rsid w:val="00E21419"/>
    <w:rsid w:val="00E226E6"/>
    <w:rsid w:val="00E22928"/>
    <w:rsid w:val="00E25B19"/>
    <w:rsid w:val="00E25C1B"/>
    <w:rsid w:val="00E2779F"/>
    <w:rsid w:val="00E27A96"/>
    <w:rsid w:val="00E30414"/>
    <w:rsid w:val="00E318EC"/>
    <w:rsid w:val="00E32C3E"/>
    <w:rsid w:val="00E330C6"/>
    <w:rsid w:val="00E33F8D"/>
    <w:rsid w:val="00E34932"/>
    <w:rsid w:val="00E403E6"/>
    <w:rsid w:val="00E4062F"/>
    <w:rsid w:val="00E40769"/>
    <w:rsid w:val="00E40D8B"/>
    <w:rsid w:val="00E41463"/>
    <w:rsid w:val="00E425B0"/>
    <w:rsid w:val="00E42E8B"/>
    <w:rsid w:val="00E457BA"/>
    <w:rsid w:val="00E45F3A"/>
    <w:rsid w:val="00E477A9"/>
    <w:rsid w:val="00E52588"/>
    <w:rsid w:val="00E54A8B"/>
    <w:rsid w:val="00E55FD1"/>
    <w:rsid w:val="00E56923"/>
    <w:rsid w:val="00E60F12"/>
    <w:rsid w:val="00E616E9"/>
    <w:rsid w:val="00E61F15"/>
    <w:rsid w:val="00E6216C"/>
    <w:rsid w:val="00E62F5C"/>
    <w:rsid w:val="00E636F5"/>
    <w:rsid w:val="00E645ED"/>
    <w:rsid w:val="00E652FB"/>
    <w:rsid w:val="00E65B86"/>
    <w:rsid w:val="00E66BB2"/>
    <w:rsid w:val="00E66C20"/>
    <w:rsid w:val="00E71C46"/>
    <w:rsid w:val="00E731B7"/>
    <w:rsid w:val="00E7389C"/>
    <w:rsid w:val="00E75ED2"/>
    <w:rsid w:val="00E77086"/>
    <w:rsid w:val="00E7730D"/>
    <w:rsid w:val="00E8280C"/>
    <w:rsid w:val="00E83E4C"/>
    <w:rsid w:val="00E86089"/>
    <w:rsid w:val="00E87B81"/>
    <w:rsid w:val="00E90BDA"/>
    <w:rsid w:val="00E91933"/>
    <w:rsid w:val="00E91ED3"/>
    <w:rsid w:val="00E92A81"/>
    <w:rsid w:val="00E92D33"/>
    <w:rsid w:val="00E96058"/>
    <w:rsid w:val="00E969B1"/>
    <w:rsid w:val="00EA1D81"/>
    <w:rsid w:val="00EA340F"/>
    <w:rsid w:val="00EA44EB"/>
    <w:rsid w:val="00EB44DB"/>
    <w:rsid w:val="00EB4D9F"/>
    <w:rsid w:val="00EB6552"/>
    <w:rsid w:val="00EC0D5F"/>
    <w:rsid w:val="00EC129F"/>
    <w:rsid w:val="00EC14BA"/>
    <w:rsid w:val="00EC18E6"/>
    <w:rsid w:val="00EC1984"/>
    <w:rsid w:val="00EC2332"/>
    <w:rsid w:val="00EC234C"/>
    <w:rsid w:val="00EC49BD"/>
    <w:rsid w:val="00EC7203"/>
    <w:rsid w:val="00ED000E"/>
    <w:rsid w:val="00ED04C3"/>
    <w:rsid w:val="00ED1090"/>
    <w:rsid w:val="00ED234D"/>
    <w:rsid w:val="00ED23C1"/>
    <w:rsid w:val="00ED25B3"/>
    <w:rsid w:val="00ED3529"/>
    <w:rsid w:val="00ED4D17"/>
    <w:rsid w:val="00ED6370"/>
    <w:rsid w:val="00EE086B"/>
    <w:rsid w:val="00EE181B"/>
    <w:rsid w:val="00EE2641"/>
    <w:rsid w:val="00EE2F5E"/>
    <w:rsid w:val="00EE3633"/>
    <w:rsid w:val="00EE3F27"/>
    <w:rsid w:val="00EE4F59"/>
    <w:rsid w:val="00EE53ED"/>
    <w:rsid w:val="00EE56D9"/>
    <w:rsid w:val="00EE6CD3"/>
    <w:rsid w:val="00EE79E8"/>
    <w:rsid w:val="00EF20D7"/>
    <w:rsid w:val="00EF3419"/>
    <w:rsid w:val="00F0119C"/>
    <w:rsid w:val="00F02BDB"/>
    <w:rsid w:val="00F02CCA"/>
    <w:rsid w:val="00F030D1"/>
    <w:rsid w:val="00F040EA"/>
    <w:rsid w:val="00F0441B"/>
    <w:rsid w:val="00F0538F"/>
    <w:rsid w:val="00F07623"/>
    <w:rsid w:val="00F07D0B"/>
    <w:rsid w:val="00F10578"/>
    <w:rsid w:val="00F176BF"/>
    <w:rsid w:val="00F2073E"/>
    <w:rsid w:val="00F20851"/>
    <w:rsid w:val="00F213A2"/>
    <w:rsid w:val="00F23311"/>
    <w:rsid w:val="00F2350F"/>
    <w:rsid w:val="00F24640"/>
    <w:rsid w:val="00F2563A"/>
    <w:rsid w:val="00F25AD5"/>
    <w:rsid w:val="00F2627C"/>
    <w:rsid w:val="00F278E5"/>
    <w:rsid w:val="00F3100C"/>
    <w:rsid w:val="00F3136B"/>
    <w:rsid w:val="00F314F1"/>
    <w:rsid w:val="00F31A89"/>
    <w:rsid w:val="00F327EA"/>
    <w:rsid w:val="00F33641"/>
    <w:rsid w:val="00F34E1B"/>
    <w:rsid w:val="00F35CA4"/>
    <w:rsid w:val="00F4020B"/>
    <w:rsid w:val="00F402F7"/>
    <w:rsid w:val="00F41E9B"/>
    <w:rsid w:val="00F42842"/>
    <w:rsid w:val="00F43800"/>
    <w:rsid w:val="00F43BB4"/>
    <w:rsid w:val="00F43E56"/>
    <w:rsid w:val="00F43EE0"/>
    <w:rsid w:val="00F44398"/>
    <w:rsid w:val="00F46E40"/>
    <w:rsid w:val="00F4760A"/>
    <w:rsid w:val="00F50821"/>
    <w:rsid w:val="00F51910"/>
    <w:rsid w:val="00F529FE"/>
    <w:rsid w:val="00F52B8E"/>
    <w:rsid w:val="00F53CFD"/>
    <w:rsid w:val="00F54500"/>
    <w:rsid w:val="00F5452A"/>
    <w:rsid w:val="00F54AF5"/>
    <w:rsid w:val="00F557E3"/>
    <w:rsid w:val="00F57C3D"/>
    <w:rsid w:val="00F619CD"/>
    <w:rsid w:val="00F61D93"/>
    <w:rsid w:val="00F61E78"/>
    <w:rsid w:val="00F622F9"/>
    <w:rsid w:val="00F635C5"/>
    <w:rsid w:val="00F639A0"/>
    <w:rsid w:val="00F654D2"/>
    <w:rsid w:val="00F70C64"/>
    <w:rsid w:val="00F72B0A"/>
    <w:rsid w:val="00F72D0B"/>
    <w:rsid w:val="00F736E3"/>
    <w:rsid w:val="00F7410A"/>
    <w:rsid w:val="00F743F4"/>
    <w:rsid w:val="00F745E7"/>
    <w:rsid w:val="00F74D35"/>
    <w:rsid w:val="00F767E8"/>
    <w:rsid w:val="00F77B33"/>
    <w:rsid w:val="00F80E55"/>
    <w:rsid w:val="00F81A86"/>
    <w:rsid w:val="00F83FB6"/>
    <w:rsid w:val="00F843DB"/>
    <w:rsid w:val="00F844C6"/>
    <w:rsid w:val="00F85DD6"/>
    <w:rsid w:val="00F86625"/>
    <w:rsid w:val="00F86A3F"/>
    <w:rsid w:val="00F87379"/>
    <w:rsid w:val="00F87FB9"/>
    <w:rsid w:val="00F90ECE"/>
    <w:rsid w:val="00F91297"/>
    <w:rsid w:val="00F9133B"/>
    <w:rsid w:val="00F91D25"/>
    <w:rsid w:val="00F95DF7"/>
    <w:rsid w:val="00F97730"/>
    <w:rsid w:val="00FA112F"/>
    <w:rsid w:val="00FA130E"/>
    <w:rsid w:val="00FA245E"/>
    <w:rsid w:val="00FA57EE"/>
    <w:rsid w:val="00FB235D"/>
    <w:rsid w:val="00FB32A4"/>
    <w:rsid w:val="00FB3865"/>
    <w:rsid w:val="00FB3B1C"/>
    <w:rsid w:val="00FB3F2A"/>
    <w:rsid w:val="00FB4355"/>
    <w:rsid w:val="00FB594D"/>
    <w:rsid w:val="00FB59EB"/>
    <w:rsid w:val="00FC04D0"/>
    <w:rsid w:val="00FC05C9"/>
    <w:rsid w:val="00FC0FC2"/>
    <w:rsid w:val="00FC1375"/>
    <w:rsid w:val="00FC2A4A"/>
    <w:rsid w:val="00FC49BB"/>
    <w:rsid w:val="00FC4F16"/>
    <w:rsid w:val="00FC7BE8"/>
    <w:rsid w:val="00FC7D26"/>
    <w:rsid w:val="00FD3AD3"/>
    <w:rsid w:val="00FD616B"/>
    <w:rsid w:val="00FD7B39"/>
    <w:rsid w:val="00FE367F"/>
    <w:rsid w:val="00FE48EF"/>
    <w:rsid w:val="00FE5D01"/>
    <w:rsid w:val="00FE7A41"/>
    <w:rsid w:val="00FF1473"/>
    <w:rsid w:val="00FF2339"/>
    <w:rsid w:val="00FF29DC"/>
    <w:rsid w:val="00FF37E3"/>
    <w:rsid w:val="00FF383C"/>
    <w:rsid w:val="00FF4BD6"/>
    <w:rsid w:val="00FF623B"/>
    <w:rsid w:val="02CE09D2"/>
    <w:rsid w:val="070D50F3"/>
    <w:rsid w:val="0EC3F399"/>
    <w:rsid w:val="13ADC0A4"/>
    <w:rsid w:val="1408F2C1"/>
    <w:rsid w:val="1BD16E4F"/>
    <w:rsid w:val="35B6A582"/>
    <w:rsid w:val="47857050"/>
    <w:rsid w:val="487B4C85"/>
    <w:rsid w:val="48A493F9"/>
    <w:rsid w:val="4C5E7774"/>
    <w:rsid w:val="57B78773"/>
    <w:rsid w:val="5B86B9DE"/>
    <w:rsid w:val="68B972F9"/>
    <w:rsid w:val="69AF515A"/>
    <w:rsid w:val="736E0D6D"/>
    <w:rsid w:val="7604F297"/>
    <w:rsid w:val="78C77789"/>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9FFDE"/>
  <w15:docId w15:val="{BF3D4AE0-4A4D-440A-95B7-A49E373A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9A1CF3"/>
    <w:rPr>
      <w:rFonts w:ascii="Cambria" w:hAnsi="Cambria"/>
      <w:lang w:eastAsia="en-US"/>
    </w:rPr>
  </w:style>
  <w:style w:type="paragraph" w:styleId="Heading1">
    <w:name w:val="heading 1"/>
    <w:next w:val="NHPObody"/>
    <w:link w:val="Heading1Char"/>
    <w:uiPriority w:val="1"/>
    <w:qFormat/>
    <w:rsid w:val="001C6D5E"/>
    <w:pPr>
      <w:keepNext/>
      <w:keepLines/>
      <w:spacing w:before="520" w:after="440" w:line="440" w:lineRule="atLeast"/>
      <w:outlineLvl w:val="0"/>
    </w:pPr>
    <w:rPr>
      <w:rFonts w:asciiTheme="majorHAnsi" w:hAnsiTheme="majorHAnsi"/>
      <w:bCs/>
      <w:color w:val="722587" w:themeColor="text2"/>
      <w:sz w:val="48"/>
      <w:szCs w:val="44"/>
      <w:lang w:eastAsia="en-US"/>
    </w:rPr>
  </w:style>
  <w:style w:type="paragraph" w:styleId="Heading2">
    <w:name w:val="heading 2"/>
    <w:next w:val="NHPObody"/>
    <w:link w:val="Heading2Char"/>
    <w:uiPriority w:val="2"/>
    <w:qFormat/>
    <w:rsid w:val="00EC14BA"/>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EC14BA"/>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EC14BA"/>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EC14BA"/>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C6D5E"/>
    <w:rPr>
      <w:rFonts w:asciiTheme="majorHAnsi" w:hAnsiTheme="majorHAnsi"/>
      <w:bCs/>
      <w:color w:val="722587" w:themeColor="text2"/>
      <w:sz w:val="48"/>
      <w:szCs w:val="44"/>
      <w:lang w:eastAsia="en-US"/>
    </w:rPr>
  </w:style>
  <w:style w:type="character" w:customStyle="1" w:styleId="Heading2Char">
    <w:name w:val="Heading 2 Char"/>
    <w:link w:val="Heading2"/>
    <w:uiPriority w:val="2"/>
    <w:rsid w:val="00EC14BA"/>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EC14BA"/>
    <w:rPr>
      <w:rFonts w:asciiTheme="majorHAnsi" w:eastAsia="MS Gothic" w:hAnsiTheme="majorHAnsi"/>
      <w:bCs/>
      <w:sz w:val="28"/>
      <w:szCs w:val="26"/>
      <w:lang w:eastAsia="en-US"/>
    </w:rPr>
  </w:style>
  <w:style w:type="character" w:customStyle="1" w:styleId="Heading4Char">
    <w:name w:val="Heading 4 Char"/>
    <w:link w:val="Heading4"/>
    <w:uiPriority w:val="4"/>
    <w:rsid w:val="00EC14BA"/>
    <w:rPr>
      <w:rFonts w:asciiTheme="majorHAnsi" w:eastAsia="MS Mincho" w:hAnsiTheme="majorHAnsi"/>
      <w:b/>
      <w:bCs/>
      <w:sz w:val="22"/>
      <w:lang w:eastAsia="en-US"/>
    </w:rPr>
  </w:style>
  <w:style w:type="paragraph" w:styleId="Header">
    <w:name w:val="header"/>
    <w:uiPriority w:val="98"/>
    <w:rsid w:val="002E7654"/>
    <w:rPr>
      <w:rFonts w:asciiTheme="minorHAnsi" w:hAnsiTheme="minorHAnsi" w:cs="Arial"/>
      <w:noProof/>
      <w:szCs w:val="18"/>
      <w:lang w:eastAsia="en-US"/>
    </w:rPr>
  </w:style>
  <w:style w:type="paragraph" w:styleId="Footer">
    <w:name w:val="footer"/>
    <w:basedOn w:val="NHPOfooter"/>
    <w:link w:val="FooterChar"/>
    <w:uiPriority w:val="99"/>
    <w:rsid w:val="0031753A"/>
  </w:style>
  <w:style w:type="character" w:styleId="FollowedHyperlink">
    <w:name w:val="FollowedHyperlink"/>
    <w:uiPriority w:val="99"/>
    <w:rsid w:val="009B1E2C"/>
    <w:rPr>
      <w:color w:val="9F248F"/>
      <w:u w:val="dotted"/>
    </w:rPr>
  </w:style>
  <w:style w:type="paragraph" w:customStyle="1" w:styleId="NHPOtabletext6pt">
    <w:name w:val="NHPO table text + 6pt"/>
    <w:basedOn w:val="NHPOtabletext"/>
    <w:uiPriority w:val="29"/>
    <w:rsid w:val="00EC14BA"/>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FC4F1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semiHidden/>
    <w:rsid w:val="00DA7946"/>
  </w:style>
  <w:style w:type="paragraph" w:customStyle="1" w:styleId="NHPOreportsubtitle1">
    <w:name w:val="NHPO report subtitle 1"/>
    <w:basedOn w:val="Normal"/>
    <w:uiPriority w:val="29"/>
    <w:rsid w:val="001C6D5E"/>
    <w:pPr>
      <w:spacing w:after="360"/>
      <w:ind w:left="1418"/>
    </w:pPr>
    <w:rPr>
      <w:rFonts w:asciiTheme="majorHAnsi" w:hAnsiTheme="majorHAnsi"/>
      <w:color w:val="000000"/>
      <w:sz w:val="44"/>
      <w:szCs w:val="30"/>
    </w:rPr>
  </w:style>
  <w:style w:type="character" w:styleId="FootnoteReference">
    <w:name w:val="footnote reference"/>
    <w:uiPriority w:val="29"/>
    <w:rsid w:val="00D869F2"/>
    <w:rPr>
      <w:vertAlign w:val="superscript"/>
    </w:rPr>
  </w:style>
  <w:style w:type="paragraph" w:customStyle="1" w:styleId="NHPOreportmaintitle">
    <w:name w:val="NHPO report main title"/>
    <w:uiPriority w:val="29"/>
    <w:rsid w:val="001C6D5E"/>
    <w:pPr>
      <w:keepLines/>
      <w:spacing w:before="2800" w:after="300"/>
      <w:ind w:left="1418"/>
    </w:pPr>
    <w:rPr>
      <w:rFonts w:asciiTheme="majorHAnsi" w:hAnsiTheme="majorHAnsi"/>
      <w:color w:val="722587" w:themeColor="text2"/>
      <w:sz w:val="64"/>
      <w:szCs w:val="24"/>
      <w:lang w:eastAsia="en-US"/>
    </w:rPr>
  </w:style>
  <w:style w:type="paragraph" w:styleId="FootnoteText">
    <w:name w:val="footnote text"/>
    <w:basedOn w:val="Normal"/>
    <w:link w:val="FootnoteTextChar"/>
    <w:uiPriority w:val="29"/>
    <w:rsid w:val="00C0020B"/>
    <w:pPr>
      <w:spacing w:before="60" w:after="60" w:line="252" w:lineRule="auto"/>
    </w:pPr>
    <w:rPr>
      <w:rFonts w:asciiTheme="minorHAnsi" w:eastAsia="MS Gothic" w:hAnsiTheme="minorHAnsi" w:cs="Arial"/>
      <w:sz w:val="18"/>
      <w:szCs w:val="16"/>
    </w:rPr>
  </w:style>
  <w:style w:type="paragraph" w:styleId="TOC1">
    <w:name w:val="toc 1"/>
    <w:basedOn w:val="Normal"/>
    <w:next w:val="Normal"/>
    <w:uiPriority w:val="39"/>
    <w:rsid w:val="004C08F5"/>
    <w:pPr>
      <w:keepNext/>
      <w:keepLines/>
      <w:tabs>
        <w:tab w:val="right" w:leader="dot" w:pos="9072"/>
      </w:tabs>
      <w:spacing w:before="160" w:after="60" w:line="264" w:lineRule="auto"/>
    </w:pPr>
    <w:rPr>
      <w:rFonts w:asciiTheme="minorHAnsi" w:hAnsiTheme="minorHAnsi"/>
      <w:b/>
      <w:noProof/>
      <w:sz w:val="22"/>
    </w:rPr>
  </w:style>
  <w:style w:type="paragraph" w:styleId="TOC2">
    <w:name w:val="toc 2"/>
    <w:basedOn w:val="Normal"/>
    <w:next w:val="Normal"/>
    <w:uiPriority w:val="39"/>
    <w:rsid w:val="00676BC3"/>
    <w:pPr>
      <w:keepLines/>
      <w:tabs>
        <w:tab w:val="right" w:leader="dot" w:pos="9299"/>
      </w:tabs>
      <w:spacing w:after="60" w:line="264" w:lineRule="auto"/>
    </w:pPr>
    <w:rPr>
      <w:rFonts w:asciiTheme="minorHAnsi" w:hAnsiTheme="minorHAnsi"/>
      <w:noProof/>
      <w:sz w:val="22"/>
    </w:rPr>
  </w:style>
  <w:style w:type="paragraph" w:styleId="TOC3">
    <w:name w:val="toc 3"/>
    <w:basedOn w:val="Normal"/>
    <w:next w:val="Normal"/>
    <w:uiPriority w:val="39"/>
    <w:rsid w:val="00C0020B"/>
    <w:pPr>
      <w:keepLines/>
      <w:tabs>
        <w:tab w:val="right" w:leader="dot" w:pos="9299"/>
      </w:tabs>
      <w:spacing w:after="60" w:line="264" w:lineRule="auto"/>
      <w:ind w:left="284"/>
    </w:pPr>
    <w:rPr>
      <w:rFonts w:asciiTheme="minorHAnsi" w:hAnsiTheme="minorHAnsi" w:cs="Arial"/>
      <w:sz w:val="22"/>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NHPOreportmaintitlecover">
    <w:name w:val="NHPO report main title cover"/>
    <w:uiPriority w:val="29"/>
    <w:rsid w:val="001C6D5E"/>
    <w:pPr>
      <w:keepLines/>
      <w:spacing w:after="300"/>
      <w:ind w:right="567"/>
    </w:pPr>
    <w:rPr>
      <w:rFonts w:asciiTheme="majorHAnsi" w:hAnsiTheme="majorHAnsi"/>
      <w:bCs/>
      <w:color w:val="FFFFFF"/>
      <w:sz w:val="64"/>
      <w:szCs w:val="50"/>
      <w:lang w:eastAsia="en-US"/>
    </w:rPr>
  </w:style>
  <w:style w:type="paragraph" w:customStyle="1" w:styleId="NHPOreportsubtitlecover">
    <w:name w:val="NHPO report subtitle cover"/>
    <w:uiPriority w:val="29"/>
    <w:rsid w:val="001C6D5E"/>
    <w:pPr>
      <w:keepLines/>
      <w:spacing w:after="360"/>
      <w:ind w:right="567"/>
    </w:pPr>
    <w:rPr>
      <w:rFonts w:asciiTheme="majorHAnsi" w:hAnsiTheme="majorHAnsi"/>
      <w:bCs/>
      <w:color w:val="FFFFFF"/>
      <w:sz w:val="44"/>
      <w:szCs w:val="30"/>
      <w:lang w:eastAsia="en-US"/>
    </w:rPr>
  </w:style>
  <w:style w:type="character" w:customStyle="1" w:styleId="Heading5Char">
    <w:name w:val="Heading 5 Char"/>
    <w:link w:val="Heading5"/>
    <w:uiPriority w:val="29"/>
    <w:rsid w:val="00EC14BA"/>
    <w:rPr>
      <w:rFonts w:asciiTheme="majorHAnsi" w:eastAsia="MS Mincho" w:hAnsiTheme="majorHAnsi"/>
      <w:b/>
      <w:bCs/>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NHPObody">
    <w:name w:val="NHPO body"/>
    <w:link w:val="NHPObodyChar"/>
    <w:qFormat/>
    <w:rsid w:val="00EC14BA"/>
    <w:pPr>
      <w:spacing w:after="120" w:line="264" w:lineRule="auto"/>
    </w:pPr>
    <w:rPr>
      <w:rFonts w:asciiTheme="minorHAnsi" w:eastAsia="Times" w:hAnsiTheme="minorHAnsi"/>
      <w:sz w:val="22"/>
      <w:lang w:eastAsia="en-US"/>
    </w:rPr>
  </w:style>
  <w:style w:type="paragraph" w:customStyle="1" w:styleId="NHPObullet1">
    <w:name w:val="NHPO bullet 1"/>
    <w:basedOn w:val="NHPObody"/>
    <w:uiPriority w:val="5"/>
    <w:qFormat/>
    <w:rsid w:val="00EC14BA"/>
    <w:pPr>
      <w:numPr>
        <w:numId w:val="11"/>
      </w:numPr>
      <w:spacing w:after="40"/>
    </w:pPr>
  </w:style>
  <w:style w:type="paragraph" w:customStyle="1" w:styleId="NHPOnumberloweralpha">
    <w:name w:val="NHPO number lower alpha"/>
    <w:basedOn w:val="NHPObody"/>
    <w:uiPriority w:val="24"/>
    <w:rsid w:val="00EC14BA"/>
    <w:pPr>
      <w:numPr>
        <w:numId w:val="13"/>
      </w:numPr>
    </w:pPr>
  </w:style>
  <w:style w:type="paragraph" w:customStyle="1" w:styleId="NHPOnumberloweralphaindent">
    <w:name w:val="NHPO number lower alpha indent"/>
    <w:basedOn w:val="NHPObody"/>
    <w:uiPriority w:val="11"/>
    <w:qFormat/>
    <w:rsid w:val="00EC14BA"/>
    <w:pPr>
      <w:numPr>
        <w:ilvl w:val="1"/>
        <w:numId w:val="13"/>
      </w:numPr>
    </w:pPr>
  </w:style>
  <w:style w:type="paragraph" w:customStyle="1" w:styleId="NHPOtablefigurenote">
    <w:name w:val="NHPO table/figure note"/>
    <w:uiPriority w:val="16"/>
    <w:qFormat/>
    <w:rsid w:val="00EC14BA"/>
    <w:pPr>
      <w:spacing w:before="60" w:after="60"/>
    </w:pPr>
    <w:rPr>
      <w:rFonts w:asciiTheme="minorHAnsi" w:hAnsiTheme="minorHAnsi"/>
      <w:lang w:eastAsia="en-US"/>
    </w:rPr>
  </w:style>
  <w:style w:type="paragraph" w:customStyle="1" w:styleId="NHPOtabletext">
    <w:name w:val="NHPO table text"/>
    <w:uiPriority w:val="15"/>
    <w:qFormat/>
    <w:rsid w:val="00EC14BA"/>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EC14BA"/>
    <w:pPr>
      <w:keepNext/>
      <w:keepLines/>
      <w:spacing w:before="240" w:after="120"/>
    </w:pPr>
    <w:rPr>
      <w:rFonts w:asciiTheme="majorHAnsi" w:hAnsiTheme="majorHAnsi"/>
      <w:b/>
      <w:sz w:val="22"/>
      <w:lang w:eastAsia="en-US"/>
    </w:rPr>
  </w:style>
  <w:style w:type="paragraph" w:customStyle="1" w:styleId="NHPOfigurecaption">
    <w:name w:val="NHPO figure caption"/>
    <w:next w:val="NHPObody"/>
    <w:uiPriority w:val="18"/>
    <w:qFormat/>
    <w:rsid w:val="00EC14BA"/>
    <w:pPr>
      <w:keepNext/>
      <w:keepLines/>
      <w:spacing w:before="240" w:after="120"/>
    </w:pPr>
    <w:rPr>
      <w:rFonts w:asciiTheme="majorHAnsi" w:hAnsiTheme="majorHAnsi"/>
      <w:b/>
      <w:sz w:val="22"/>
      <w:lang w:eastAsia="en-US"/>
    </w:rPr>
  </w:style>
  <w:style w:type="paragraph" w:customStyle="1" w:styleId="NHPOfooter">
    <w:name w:val="NHPO footer"/>
    <w:uiPriority w:val="29"/>
    <w:rsid w:val="002E7654"/>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bullet2">
    <w:name w:val="NHPO bullet 2"/>
    <w:basedOn w:val="NHPObody"/>
    <w:uiPriority w:val="7"/>
    <w:qFormat/>
    <w:rsid w:val="00EC14BA"/>
    <w:pPr>
      <w:numPr>
        <w:ilvl w:val="1"/>
        <w:numId w:val="11"/>
      </w:numPr>
      <w:spacing w:after="40"/>
    </w:pPr>
  </w:style>
  <w:style w:type="paragraph" w:customStyle="1" w:styleId="NHPOheader">
    <w:name w:val="NHPO header"/>
    <w:basedOn w:val="NHPOfooter"/>
    <w:uiPriority w:val="29"/>
    <w:rsid w:val="001D4E05"/>
    <w:pPr>
      <w:pBdr>
        <w:top w:val="none" w:sz="0" w:space="0" w:color="auto"/>
      </w:pBdr>
    </w:pPr>
  </w:style>
  <w:style w:type="character" w:styleId="Strong">
    <w:name w:val="Strong"/>
    <w:uiPriority w:val="29"/>
    <w:rsid w:val="00DC19D8"/>
    <w:rPr>
      <w:b/>
      <w:bCs/>
    </w:rPr>
  </w:style>
  <w:style w:type="paragraph" w:customStyle="1" w:styleId="NHPOnumberdigit">
    <w:name w:val="NHPO number digit"/>
    <w:basedOn w:val="NHPObody"/>
    <w:uiPriority w:val="8"/>
    <w:qFormat/>
    <w:rsid w:val="00EC14BA"/>
    <w:pPr>
      <w:numPr>
        <w:numId w:val="12"/>
      </w:numPr>
    </w:pPr>
  </w:style>
  <w:style w:type="paragraph" w:customStyle="1" w:styleId="NHPOtablecolhead">
    <w:name w:val="NHPO table col head"/>
    <w:uiPriority w:val="14"/>
    <w:qFormat/>
    <w:rsid w:val="00EC14BA"/>
    <w:pPr>
      <w:spacing w:before="80" w:after="60"/>
    </w:pPr>
    <w:rPr>
      <w:rFonts w:asciiTheme="minorHAnsi" w:hAnsiTheme="minorHAnsi"/>
      <w:color w:val="722587" w:themeColor="text2"/>
      <w:sz w:val="22"/>
      <w:lang w:eastAsia="en-US"/>
    </w:rPr>
  </w:style>
  <w:style w:type="paragraph" w:customStyle="1" w:styleId="NHPObodyaftertablefigure">
    <w:name w:val="NHPO body after table/figure"/>
    <w:basedOn w:val="NHPObody"/>
    <w:next w:val="NHPObody"/>
    <w:uiPriority w:val="17"/>
    <w:qFormat/>
    <w:rsid w:val="00EC14BA"/>
    <w:pPr>
      <w:spacing w:before="240"/>
    </w:pPr>
  </w:style>
  <w:style w:type="paragraph" w:customStyle="1" w:styleId="NHPOTOCheadingreport">
    <w:name w:val="NHPO TOC heading report"/>
    <w:basedOn w:val="Heading1"/>
    <w:link w:val="NHPOTOCheadingreportChar"/>
    <w:uiPriority w:val="5"/>
    <w:rsid w:val="001C6D5E"/>
    <w:pPr>
      <w:pageBreakBefore/>
      <w:spacing w:before="0"/>
      <w:outlineLvl w:val="9"/>
    </w:pPr>
  </w:style>
  <w:style w:type="character" w:customStyle="1" w:styleId="NHPOTOCheadingreportChar">
    <w:name w:val="NHPO TOC heading report Char"/>
    <w:link w:val="NHPOTOCheadingreport"/>
    <w:uiPriority w:val="5"/>
    <w:rsid w:val="001C6D5E"/>
    <w:rPr>
      <w:rFonts w:ascii="Arial" w:hAnsi="Arial"/>
      <w:bCs/>
      <w:color w:val="722587" w:themeColor="text2"/>
      <w:sz w:val="44"/>
      <w:szCs w:val="44"/>
      <w:lang w:eastAsia="en-US"/>
    </w:rPr>
  </w:style>
  <w:style w:type="paragraph" w:customStyle="1" w:styleId="NHPOaccessibilitypara">
    <w:name w:val="NHPO accessibility para"/>
    <w:uiPriority w:val="29"/>
    <w:rsid w:val="00B44CA6"/>
    <w:pPr>
      <w:spacing w:after="200" w:line="264" w:lineRule="auto"/>
    </w:pPr>
    <w:rPr>
      <w:rFonts w:asciiTheme="minorHAnsi" w:eastAsia="Times" w:hAnsiTheme="minorHAnsi"/>
      <w:sz w:val="26"/>
      <w:szCs w:val="19"/>
      <w:lang w:eastAsia="en-US"/>
    </w:rPr>
  </w:style>
  <w:style w:type="paragraph" w:customStyle="1" w:styleId="NHPObodynospace">
    <w:name w:val="NHPO body no space"/>
    <w:basedOn w:val="NHPObody"/>
    <w:uiPriority w:val="29"/>
    <w:rsid w:val="00EC14BA"/>
    <w:pPr>
      <w:spacing w:after="0"/>
    </w:pPr>
  </w:style>
  <w:style w:type="paragraph" w:customStyle="1" w:styleId="NHPOquote">
    <w:name w:val="NHPO quote"/>
    <w:basedOn w:val="NHPObody"/>
    <w:uiPriority w:val="19"/>
    <w:qFormat/>
    <w:rsid w:val="00EC14BA"/>
    <w:pPr>
      <w:ind w:left="397"/>
    </w:pPr>
    <w:rPr>
      <w:szCs w:val="18"/>
    </w:rPr>
  </w:style>
  <w:style w:type="numbering" w:customStyle="1" w:styleId="ZZBullets">
    <w:name w:val="ZZ Bullets"/>
    <w:rsid w:val="009850FF"/>
    <w:pPr>
      <w:numPr>
        <w:numId w:val="1"/>
      </w:numPr>
    </w:pPr>
  </w:style>
  <w:style w:type="paragraph" w:customStyle="1" w:styleId="NHPOnumberlowerroman">
    <w:name w:val="NHPO number lower roman"/>
    <w:basedOn w:val="NHPObody"/>
    <w:uiPriority w:val="24"/>
    <w:rsid w:val="00EC14BA"/>
    <w:pPr>
      <w:numPr>
        <w:numId w:val="14"/>
      </w:numPr>
    </w:pPr>
  </w:style>
  <w:style w:type="paragraph" w:customStyle="1" w:styleId="NHPOnumberlowerromanindent">
    <w:name w:val="NHPO number lower roman indent"/>
    <w:basedOn w:val="NHPObody"/>
    <w:uiPriority w:val="12"/>
    <w:qFormat/>
    <w:rsid w:val="00EC14BA"/>
    <w:pPr>
      <w:numPr>
        <w:ilvl w:val="1"/>
        <w:numId w:val="14"/>
      </w:numPr>
    </w:pPr>
  </w:style>
  <w:style w:type="paragraph" w:customStyle="1" w:styleId="NHPOnumberdigitindent">
    <w:name w:val="NHPO number digit indent"/>
    <w:basedOn w:val="NHPOnumberloweralphaindent"/>
    <w:uiPriority w:val="24"/>
    <w:rsid w:val="00EC14BA"/>
    <w:pPr>
      <w:numPr>
        <w:numId w:val="1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HPObodyafterbullets">
    <w:name w:val="NHPO body after bullets"/>
    <w:basedOn w:val="NHPObody"/>
    <w:uiPriority w:val="6"/>
    <w:qFormat/>
    <w:rsid w:val="00EC14BA"/>
    <w:pPr>
      <w:spacing w:before="120"/>
    </w:pPr>
  </w:style>
  <w:style w:type="paragraph" w:customStyle="1" w:styleId="NHPObulletafternumbers1">
    <w:name w:val="NHPO bullet after numbers 1"/>
    <w:basedOn w:val="NHPObody"/>
    <w:uiPriority w:val="9"/>
    <w:qFormat/>
    <w:rsid w:val="00EC14BA"/>
    <w:pPr>
      <w:numPr>
        <w:ilvl w:val="2"/>
        <w:numId w:val="12"/>
      </w:numPr>
    </w:pPr>
  </w:style>
  <w:style w:type="paragraph" w:customStyle="1" w:styleId="NHPObulletafternumbers2">
    <w:name w:val="NHPO bullet after numbers 2"/>
    <w:basedOn w:val="NHPObody"/>
    <w:uiPriority w:val="10"/>
    <w:qFormat/>
    <w:rsid w:val="00EC14BA"/>
    <w:pPr>
      <w:numPr>
        <w:ilvl w:val="3"/>
        <w:numId w:val="12"/>
      </w:numPr>
    </w:pPr>
  </w:style>
  <w:style w:type="paragraph" w:customStyle="1" w:styleId="NHPOquotebullet1">
    <w:name w:val="NHPO quote bullet 1"/>
    <w:basedOn w:val="NHPOquote"/>
    <w:uiPriority w:val="29"/>
    <w:rsid w:val="00EC14BA"/>
    <w:pPr>
      <w:numPr>
        <w:numId w:val="15"/>
      </w:numPr>
    </w:pPr>
  </w:style>
  <w:style w:type="paragraph" w:customStyle="1" w:styleId="NHPOquotebullet2">
    <w:name w:val="NHPO quote bullet 2"/>
    <w:basedOn w:val="NHPOquote"/>
    <w:uiPriority w:val="29"/>
    <w:rsid w:val="00EC14BA"/>
    <w:pPr>
      <w:numPr>
        <w:ilvl w:val="1"/>
        <w:numId w:val="15"/>
      </w:numPr>
    </w:pPr>
  </w:style>
  <w:style w:type="paragraph" w:customStyle="1" w:styleId="NHPOtablebullet1">
    <w:name w:val="NHPO table bullet 1"/>
    <w:basedOn w:val="NHPOtabletext"/>
    <w:uiPriority w:val="24"/>
    <w:rsid w:val="00EC14BA"/>
    <w:pPr>
      <w:numPr>
        <w:numId w:val="16"/>
      </w:numPr>
    </w:pPr>
  </w:style>
  <w:style w:type="paragraph" w:customStyle="1" w:styleId="NHPOtablebullet2">
    <w:name w:val="NHPO table bullet 2"/>
    <w:basedOn w:val="NHPOtabletext"/>
    <w:uiPriority w:val="24"/>
    <w:rsid w:val="00EC14BA"/>
    <w:pPr>
      <w:numPr>
        <w:ilvl w:val="1"/>
        <w:numId w:val="16"/>
      </w:numPr>
    </w:pPr>
  </w:style>
  <w:style w:type="numbering" w:customStyle="1" w:styleId="ZZNumbersdigit">
    <w:name w:val="ZZ Numbers digit"/>
    <w:rsid w:val="009850FF"/>
    <w:pPr>
      <w:numPr>
        <w:numId w:val="2"/>
      </w:numPr>
    </w:pPr>
  </w:style>
  <w:style w:type="numbering" w:customStyle="1" w:styleId="ZZNumbersloweralpha">
    <w:name w:val="ZZ Numbers lower alpha"/>
    <w:basedOn w:val="NoList"/>
    <w:rsid w:val="009850FF"/>
    <w:pPr>
      <w:numPr>
        <w:numId w:val="3"/>
      </w:numPr>
    </w:pPr>
  </w:style>
  <w:style w:type="numbering" w:customStyle="1" w:styleId="ZZQuotebullets">
    <w:name w:val="ZZ Quote bullets"/>
    <w:basedOn w:val="ZZNumbersdigit"/>
    <w:rsid w:val="009850FF"/>
    <w:pPr>
      <w:numPr>
        <w:numId w:val="5"/>
      </w:numPr>
    </w:pPr>
  </w:style>
  <w:style w:type="numbering" w:customStyle="1" w:styleId="ZZNumberslowerroman">
    <w:name w:val="ZZ Numbers lower roman"/>
    <w:basedOn w:val="ZZQuotebullets"/>
    <w:rsid w:val="009850FF"/>
    <w:pPr>
      <w:numPr>
        <w:numId w:val="4"/>
      </w:numPr>
    </w:pPr>
  </w:style>
  <w:style w:type="numbering" w:customStyle="1" w:styleId="ZZTablebullets">
    <w:name w:val="ZZ Table bullets"/>
    <w:basedOn w:val="NoList"/>
    <w:rsid w:val="009850FF"/>
    <w:pPr>
      <w:numPr>
        <w:numId w:val="6"/>
      </w:numPr>
    </w:pPr>
  </w:style>
  <w:style w:type="character" w:customStyle="1" w:styleId="NHPObodyChar">
    <w:name w:val="NHPO body Char"/>
    <w:basedOn w:val="DefaultParagraphFont"/>
    <w:link w:val="NHPObody"/>
    <w:rsid w:val="00EC14BA"/>
    <w:rPr>
      <w:rFonts w:asciiTheme="minorHAnsi" w:eastAsia="Times" w:hAnsiTheme="minorHAnsi"/>
      <w:sz w:val="22"/>
      <w:lang w:eastAsia="en-US"/>
    </w:rPr>
  </w:style>
  <w:style w:type="paragraph" w:customStyle="1" w:styleId="NHPOreportsubtitle2">
    <w:name w:val="NHPO report subtitle 2"/>
    <w:uiPriority w:val="29"/>
    <w:rsid w:val="001C6D5E"/>
    <w:pPr>
      <w:keepLines/>
      <w:spacing w:after="240"/>
      <w:ind w:left="1418"/>
    </w:pPr>
    <w:rPr>
      <w:rFonts w:asciiTheme="majorHAnsi" w:eastAsia="Times" w:hAnsiTheme="majorHAnsi"/>
      <w:sz w:val="30"/>
      <w:lang w:eastAsia="en-US"/>
    </w:rPr>
  </w:style>
  <w:style w:type="paragraph" w:customStyle="1" w:styleId="NHPOreportsubtitle2cover">
    <w:name w:val="NHPO report subtitle 2 cover"/>
    <w:uiPriority w:val="29"/>
    <w:rsid w:val="001C6D5E"/>
    <w:pPr>
      <w:keepLines/>
      <w:spacing w:after="240"/>
      <w:ind w:right="567"/>
    </w:pPr>
    <w:rPr>
      <w:rFonts w:asciiTheme="majorHAnsi" w:hAnsiTheme="majorHAnsi"/>
      <w:bCs/>
      <w:color w:val="FFFFFF"/>
      <w:sz w:val="30"/>
      <w:szCs w:val="28"/>
      <w:lang w:eastAsia="en-US"/>
    </w:rPr>
  </w:style>
  <w:style w:type="character" w:customStyle="1" w:styleId="NHPOpagenumber">
    <w:name w:val="NHPO page number"/>
    <w:basedOn w:val="DefaultParagraphFont"/>
    <w:uiPriority w:val="29"/>
    <w:rsid w:val="00C0020B"/>
    <w:rPr>
      <w:b/>
      <w:bCs/>
      <w:sz w:val="20"/>
      <w:szCs w:val="22"/>
    </w:rPr>
  </w:style>
  <w:style w:type="paragraph" w:customStyle="1" w:styleId="NHPOfootercontacts">
    <w:name w:val="NHPO footer contacts"/>
    <w:basedOn w:val="NHPOfooter"/>
    <w:uiPriority w:val="29"/>
    <w:rsid w:val="002E7654"/>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3069F2"/>
    <w:pPr>
      <w:jc w:val="right"/>
    </w:pPr>
    <w:rPr>
      <w:b/>
      <w:bCs/>
      <w:sz w:val="24"/>
      <w:szCs w:val="24"/>
    </w:rPr>
  </w:style>
  <w:style w:type="character" w:styleId="UnresolvedMention">
    <w:name w:val="Unresolved Mention"/>
    <w:basedOn w:val="DefaultParagraphFont"/>
    <w:uiPriority w:val="99"/>
    <w:semiHidden/>
    <w:unhideWhenUsed/>
    <w:rsid w:val="001A3ECA"/>
    <w:rPr>
      <w:color w:val="605E5C"/>
      <w:shd w:val="clear" w:color="auto" w:fill="E1DFDD"/>
    </w:rPr>
  </w:style>
  <w:style w:type="paragraph" w:styleId="Revision">
    <w:name w:val="Revision"/>
    <w:hidden/>
    <w:uiPriority w:val="71"/>
    <w:rsid w:val="00F3100C"/>
    <w:rPr>
      <w:rFonts w:ascii="Cambria" w:hAnsi="Cambria"/>
      <w:lang w:eastAsia="en-US"/>
    </w:rPr>
  </w:style>
  <w:style w:type="paragraph" w:styleId="BalloonText">
    <w:name w:val="Balloon Text"/>
    <w:basedOn w:val="Normal"/>
    <w:link w:val="BalloonTextChar"/>
    <w:uiPriority w:val="99"/>
    <w:semiHidden/>
    <w:unhideWhenUsed/>
    <w:rsid w:val="00F3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00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6A71FA"/>
    <w:rPr>
      <w:sz w:val="16"/>
      <w:szCs w:val="16"/>
    </w:rPr>
  </w:style>
  <w:style w:type="paragraph" w:styleId="CommentText">
    <w:name w:val="annotation text"/>
    <w:basedOn w:val="Normal"/>
    <w:link w:val="CommentTextChar"/>
    <w:uiPriority w:val="99"/>
    <w:unhideWhenUsed/>
    <w:rsid w:val="006A71FA"/>
  </w:style>
  <w:style w:type="character" w:customStyle="1" w:styleId="CommentTextChar">
    <w:name w:val="Comment Text Char"/>
    <w:basedOn w:val="DefaultParagraphFont"/>
    <w:link w:val="CommentText"/>
    <w:uiPriority w:val="99"/>
    <w:rsid w:val="006A71F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6A71FA"/>
    <w:rPr>
      <w:b/>
      <w:bCs/>
    </w:rPr>
  </w:style>
  <w:style w:type="character" w:customStyle="1" w:styleId="CommentSubjectChar">
    <w:name w:val="Comment Subject Char"/>
    <w:basedOn w:val="CommentTextChar"/>
    <w:link w:val="CommentSubject"/>
    <w:uiPriority w:val="99"/>
    <w:semiHidden/>
    <w:rsid w:val="006A71FA"/>
    <w:rPr>
      <w:rFonts w:ascii="Cambria" w:hAnsi="Cambria"/>
      <w:b/>
      <w:bCs/>
      <w:lang w:eastAsia="en-US"/>
    </w:rPr>
  </w:style>
  <w:style w:type="numbering" w:customStyle="1" w:styleId="ZZBullets1">
    <w:name w:val="ZZ Bullets1"/>
    <w:rsid w:val="00F213A2"/>
  </w:style>
  <w:style w:type="paragraph" w:styleId="NoSpacing">
    <w:name w:val="No Spacing"/>
    <w:link w:val="NoSpacingChar"/>
    <w:uiPriority w:val="1"/>
    <w:rsid w:val="00CC1B8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C1B8D"/>
    <w:rPr>
      <w:rFonts w:asciiTheme="minorHAnsi" w:eastAsiaTheme="minorEastAsia" w:hAnsiTheme="minorHAnsi" w:cstheme="minorBidi"/>
      <w:sz w:val="22"/>
      <w:szCs w:val="22"/>
      <w:lang w:val="en-US" w:eastAsia="en-US"/>
    </w:rPr>
  </w:style>
  <w:style w:type="paragraph" w:styleId="TOCHeading">
    <w:name w:val="TOC Heading"/>
    <w:basedOn w:val="Heading1"/>
    <w:next w:val="Normal"/>
    <w:uiPriority w:val="39"/>
    <w:unhideWhenUsed/>
    <w:qFormat/>
    <w:rsid w:val="00304FA8"/>
    <w:pPr>
      <w:spacing w:before="240" w:after="0" w:line="259" w:lineRule="auto"/>
      <w:outlineLvl w:val="9"/>
    </w:pPr>
    <w:rPr>
      <w:rFonts w:eastAsiaTheme="majorEastAsia" w:cstheme="majorBidi"/>
      <w:bCs w:val="0"/>
      <w:color w:val="551B64" w:themeColor="accent1" w:themeShade="BF"/>
      <w:sz w:val="32"/>
      <w:szCs w:val="32"/>
      <w:lang w:val="en-US"/>
    </w:rPr>
  </w:style>
  <w:style w:type="paragraph" w:styleId="ListParagraph">
    <w:name w:val="List Paragraph"/>
    <w:basedOn w:val="Normal"/>
    <w:uiPriority w:val="34"/>
    <w:qFormat/>
    <w:rsid w:val="0041203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FootnoteTextChar">
    <w:name w:val="Footnote Text Char"/>
    <w:basedOn w:val="DefaultParagraphFont"/>
    <w:link w:val="FootnoteText"/>
    <w:uiPriority w:val="29"/>
    <w:rsid w:val="00AD00C5"/>
    <w:rPr>
      <w:rFonts w:asciiTheme="minorHAnsi" w:eastAsia="MS Gothic" w:hAnsiTheme="minorHAnsi" w:cs="Arial"/>
      <w:sz w:val="18"/>
      <w:szCs w:val="16"/>
      <w:lang w:eastAsia="en-US"/>
    </w:rPr>
  </w:style>
  <w:style w:type="character" w:customStyle="1" w:styleId="FooterChar">
    <w:name w:val="Footer Char"/>
    <w:basedOn w:val="DefaultParagraphFont"/>
    <w:link w:val="Footer"/>
    <w:uiPriority w:val="99"/>
    <w:rsid w:val="003D7EA7"/>
    <w:rPr>
      <w:rFonts w:asciiTheme="minorHAnsi" w:hAnsiTheme="minorHAnsi" w:cs="Arial"/>
      <w:noProof/>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81078">
      <w:bodyDiv w:val="1"/>
      <w:marLeft w:val="0"/>
      <w:marRight w:val="0"/>
      <w:marTop w:val="0"/>
      <w:marBottom w:val="0"/>
      <w:divBdr>
        <w:top w:val="none" w:sz="0" w:space="0" w:color="auto"/>
        <w:left w:val="none" w:sz="0" w:space="0" w:color="auto"/>
        <w:bottom w:val="none" w:sz="0" w:space="0" w:color="auto"/>
        <w:right w:val="none" w:sz="0" w:space="0" w:color="auto"/>
      </w:divBdr>
    </w:div>
    <w:div w:id="630553582">
      <w:bodyDiv w:val="1"/>
      <w:marLeft w:val="0"/>
      <w:marRight w:val="0"/>
      <w:marTop w:val="0"/>
      <w:marBottom w:val="0"/>
      <w:divBdr>
        <w:top w:val="none" w:sz="0" w:space="0" w:color="auto"/>
        <w:left w:val="none" w:sz="0" w:space="0" w:color="auto"/>
        <w:bottom w:val="none" w:sz="0" w:space="0" w:color="auto"/>
        <w:right w:val="none" w:sz="0" w:space="0" w:color="auto"/>
      </w:divBdr>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04230343">
      <w:bodyDiv w:val="1"/>
      <w:marLeft w:val="0"/>
      <w:marRight w:val="0"/>
      <w:marTop w:val="0"/>
      <w:marBottom w:val="0"/>
      <w:divBdr>
        <w:top w:val="none" w:sz="0" w:space="0" w:color="auto"/>
        <w:left w:val="none" w:sz="0" w:space="0" w:color="auto"/>
        <w:bottom w:val="none" w:sz="0" w:space="0" w:color="auto"/>
        <w:right w:val="none" w:sz="0" w:space="0" w:color="auto"/>
      </w:divBdr>
    </w:div>
    <w:div w:id="1536384719">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693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ubmission@nhpo.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hpo.gov.au/make-a-complai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ubmission@nhpo.gov.au" TargetMode="External"/><Relationship Id="rId25" Type="http://schemas.openxmlformats.org/officeDocument/2006/relationships/hyperlink" Target="http://www.drs4drs.com.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ubmission@nhpo.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lackdoginstitute.org.au/the-essential-network/about-te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lifeline.org.au" TargetMode="External"/><Relationship Id="rId10" Type="http://schemas.openxmlformats.org/officeDocument/2006/relationships/endnotes" Target="endnotes.xml"/><Relationship Id="rId19" Type="http://schemas.openxmlformats.org/officeDocument/2006/relationships/hyperlink" Target="https://www.nhpo.gov.au/privacy-and-confidenti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omplaints@nhpo.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20" ma:contentTypeDescription="Create a new document." ma:contentTypeScope="" ma:versionID="0166994e597300735c2191b2e27935c3">
  <xsd:schema xmlns:xsd="http://www.w3.org/2001/XMLSchema" xmlns:xs="http://www.w3.org/2001/XMLSchema" xmlns:p="http://schemas.microsoft.com/office/2006/metadata/properties" xmlns:ns2="8e31a26f-2bac-4483-81c4-d278e737b1b6" xmlns:ns3="c427ca3f-7de3-4044-ac76-e271ff0d05a7" xmlns:ns4="5ce0f2b5-5be5-4508-bce9-d7011ece0659" targetNamespace="http://schemas.microsoft.com/office/2006/metadata/properties" ma:root="true" ma:fieldsID="13acdcefbcf10384de517b233fa98b0b" ns2:_="" ns3:_="" ns4:_="">
    <xsd:import namespace="8e31a26f-2bac-4483-81c4-d278e737b1b6"/>
    <xsd:import namespace="c427ca3f-7de3-4044-ac76-e271ff0d05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Comments" minOccurs="0"/>
                <xsd:element ref="ns2:MediaServiceLocation" minOccurs="0"/>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Stage" ma:index="27" nillable="true" ma:displayName="Stage" ma:format="Dropdown" ma:internalName="Stage">
      <xsd:simpleType>
        <xsd:restriction base="dms:Choice">
          <xsd:enumeration value="In progress"/>
          <xsd:enumeration value="Completed"/>
          <xsd:enumeration value="Not started"/>
        </xsd:restriction>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c8f779-51ec-4228-b184-e4bf29d62598}" ma:internalName="TaxCatchAll" ma:showField="CatchAllData" ma:web="c427ca3f-7de3-4044-ac76-e271ff0d0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31a26f-2bac-4483-81c4-d278e737b1b6">
      <Terms xmlns="http://schemas.microsoft.com/office/infopath/2007/PartnerControls"/>
    </lcf76f155ced4ddcb4097134ff3c332f>
    <Stage xmlns="8e31a26f-2bac-4483-81c4-d278e737b1b6" xsi:nil="true"/>
    <TaxCatchAll xmlns="5ce0f2b5-5be5-4508-bce9-d7011ece0659" xsi:nil="true"/>
    <Comments xmlns="8e31a26f-2bac-4483-81c4-d278e737b1b6" xsi:nil="true"/>
  </documentManagement>
</p:properties>
</file>

<file path=customXml/itemProps1.xml><?xml version="1.0" encoding="utf-8"?>
<ds:datastoreItem xmlns:ds="http://schemas.openxmlformats.org/officeDocument/2006/customXml" ds:itemID="{E3342479-6539-4620-AA2D-972D6A4E908F}">
  <ds:schemaRefs>
    <ds:schemaRef ds:uri="http://schemas.microsoft.com/sharepoint/v3/contenttype/forms"/>
  </ds:schemaRefs>
</ds:datastoreItem>
</file>

<file path=customXml/itemProps2.xml><?xml version="1.0" encoding="utf-8"?>
<ds:datastoreItem xmlns:ds="http://schemas.openxmlformats.org/officeDocument/2006/customXml" ds:itemID="{E0F5D0CE-21F3-4742-9E41-5CBB49A6A143}">
  <ds:schemaRefs>
    <ds:schemaRef ds:uri="http://schemas.openxmlformats.org/officeDocument/2006/bibliography"/>
  </ds:schemaRefs>
</ds:datastoreItem>
</file>

<file path=customXml/itemProps3.xml><?xml version="1.0" encoding="utf-8"?>
<ds:datastoreItem xmlns:ds="http://schemas.openxmlformats.org/officeDocument/2006/customXml" ds:itemID="{13524A11-D7E0-48C4-8A71-BADA18F4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64F0B-5F21-4580-B3A8-36139CC5F1CC}">
  <ds:schemaRefs>
    <ds:schemaRef ds:uri="http://schemas.microsoft.com/office/2006/metadata/properties"/>
    <ds:schemaRef ds:uri="http://schemas.microsoft.com/office/infopath/2007/PartnerControls"/>
    <ds:schemaRef ds:uri="8e31a26f-2bac-4483-81c4-d278e737b1b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Consultation paper - Investigation into delay and procedural fairness for practitioners subject to immediate action</vt:lpstr>
    </vt:vector>
  </TitlesOfParts>
  <Manager>National Health Practitioner Ombudsman</Manager>
  <Company>National Health Practitioner Ombudsman</Company>
  <LinksUpToDate>false</LinksUpToDate>
  <CharactersWithSpaces>19061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Investigation into delay and procedural fairness for practitioners subject to immediate action</dc:title>
  <dc:subject>Consultation paper - Investigation into delay and procedural fairness for practitioners subject to immediate action</dc:subject>
  <dc:creator>National Health Practitioner Ombudsman</dc:creator>
  <cp:keywords/>
  <cp:lastModifiedBy>Lara Beissbarth (NHPO)</cp:lastModifiedBy>
  <cp:revision>555</cp:revision>
  <cp:lastPrinted>2025-02-26T00:31:00Z</cp:lastPrinted>
  <dcterms:created xsi:type="dcterms:W3CDTF">2025-01-20T03:41:00Z</dcterms:created>
  <dcterms:modified xsi:type="dcterms:W3CDTF">2025-02-26T00:31:00Z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2022-10-31T00:04:26Z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e8f5b670-2cc0-40ac-899d-8af0e7e54163</vt:lpwstr>
  </property>
  <property fmtid="{D5CDD505-2E9C-101B-9397-08002B2CF9AE}" pid="9" name="MSIP_Label_43e64453-338c-4f93-8a4d-0039a0a41f2a_ContentBits">
    <vt:lpwstr>2</vt:lpwstr>
  </property>
  <property fmtid="{D5CDD505-2E9C-101B-9397-08002B2CF9AE}" pid="10" name="ContentTypeId">
    <vt:lpwstr>0x010100A1EBED02B2B1B949AC5C2E8310F5529D</vt:lpwstr>
  </property>
  <property fmtid="{D5CDD505-2E9C-101B-9397-08002B2CF9AE}" pid="11" name="MediaServiceImageTags">
    <vt:lpwstr/>
  </property>
</Properties>
</file>